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788A9" w14:textId="5BAF8632" w:rsidR="00514526" w:rsidRDefault="00514526" w:rsidP="00DF3207">
      <w:pPr>
        <w:rPr>
          <w:rFonts w:ascii="Garamond" w:hAnsi="Garamond"/>
          <w:color w:val="000000"/>
          <w:sz w:val="22"/>
          <w:szCs w:val="21"/>
        </w:rPr>
      </w:pPr>
    </w:p>
    <w:p w14:paraId="77BC19B5" w14:textId="77777777" w:rsidR="00DF3207" w:rsidRPr="00DF3207" w:rsidRDefault="00DF3207" w:rsidP="00DF3207">
      <w:pPr>
        <w:rPr>
          <w:rFonts w:ascii="Garamond" w:hAnsi="Garamond"/>
          <w:color w:val="000000"/>
          <w:sz w:val="22"/>
          <w:szCs w:val="21"/>
        </w:rPr>
      </w:pPr>
    </w:p>
    <w:p w14:paraId="1AEC4FC5" w14:textId="1D09EACE" w:rsidR="00514526" w:rsidRPr="00410925" w:rsidRDefault="00514526" w:rsidP="00514526">
      <w:pPr>
        <w:rPr>
          <w:rFonts w:ascii="Arial" w:hAnsi="Arial" w:cs="Arial"/>
          <w:b/>
          <w:szCs w:val="21"/>
          <w:u w:val="single"/>
        </w:rPr>
      </w:pPr>
      <w:r w:rsidRPr="00410925">
        <w:rPr>
          <w:rFonts w:ascii="Arial" w:hAnsi="Arial" w:cs="Arial"/>
          <w:b/>
          <w:szCs w:val="21"/>
          <w:u w:val="single"/>
        </w:rPr>
        <w:t>Definitions</w:t>
      </w:r>
    </w:p>
    <w:p w14:paraId="2081AED7" w14:textId="2A1D24F4" w:rsidR="00514526" w:rsidRDefault="00514526" w:rsidP="00514526">
      <w:pPr>
        <w:rPr>
          <w:rFonts w:ascii="Arial" w:hAnsi="Arial" w:cs="Arial"/>
          <w:szCs w:val="21"/>
        </w:rPr>
      </w:pPr>
    </w:p>
    <w:p w14:paraId="3B1F7CFB" w14:textId="6A2C5970" w:rsidR="00514526" w:rsidRDefault="00514526" w:rsidP="00514526">
      <w:pPr>
        <w:rPr>
          <w:rFonts w:ascii="Arial" w:hAnsi="Arial" w:cs="Arial"/>
          <w:szCs w:val="21"/>
        </w:rPr>
      </w:pPr>
      <w:r>
        <w:rPr>
          <w:rFonts w:ascii="Arial" w:hAnsi="Arial" w:cs="Arial"/>
          <w:szCs w:val="21"/>
        </w:rPr>
        <w:t xml:space="preserve">Parent refers to parents, </w:t>
      </w:r>
      <w:proofErr w:type="spellStart"/>
      <w:r>
        <w:rPr>
          <w:rFonts w:ascii="Arial" w:hAnsi="Arial" w:cs="Arial"/>
          <w:szCs w:val="21"/>
        </w:rPr>
        <w:t>carers</w:t>
      </w:r>
      <w:proofErr w:type="spellEnd"/>
      <w:r>
        <w:rPr>
          <w:rFonts w:ascii="Arial" w:hAnsi="Arial" w:cs="Arial"/>
          <w:szCs w:val="21"/>
        </w:rPr>
        <w:t xml:space="preserve"> or guardians,</w:t>
      </w:r>
    </w:p>
    <w:p w14:paraId="42701E90" w14:textId="57921B49" w:rsidR="00514526" w:rsidRDefault="00514526" w:rsidP="00514526">
      <w:pPr>
        <w:rPr>
          <w:rFonts w:ascii="Arial" w:hAnsi="Arial" w:cs="Arial"/>
          <w:szCs w:val="21"/>
        </w:rPr>
      </w:pPr>
      <w:r>
        <w:rPr>
          <w:rFonts w:ascii="Arial" w:hAnsi="Arial" w:cs="Arial"/>
          <w:szCs w:val="21"/>
        </w:rPr>
        <w:t>Club refers to Dynamite Gymnastics Club, and</w:t>
      </w:r>
    </w:p>
    <w:p w14:paraId="1B2D9397" w14:textId="5AA09B58" w:rsidR="00514526" w:rsidRDefault="00514526" w:rsidP="00514526">
      <w:pPr>
        <w:rPr>
          <w:rFonts w:ascii="Arial" w:hAnsi="Arial" w:cs="Arial"/>
          <w:szCs w:val="21"/>
        </w:rPr>
      </w:pPr>
      <w:r>
        <w:rPr>
          <w:rFonts w:ascii="Arial" w:hAnsi="Arial" w:cs="Arial"/>
          <w:szCs w:val="21"/>
        </w:rPr>
        <w:t xml:space="preserve">Board refers </w:t>
      </w:r>
      <w:r w:rsidR="00A23D8C">
        <w:rPr>
          <w:rFonts w:ascii="Arial" w:hAnsi="Arial" w:cs="Arial"/>
          <w:szCs w:val="21"/>
        </w:rPr>
        <w:t>t</w:t>
      </w:r>
      <w:r>
        <w:rPr>
          <w:rFonts w:ascii="Arial" w:hAnsi="Arial" w:cs="Arial"/>
          <w:szCs w:val="21"/>
        </w:rPr>
        <w:t>o the directors who run the club.</w:t>
      </w:r>
    </w:p>
    <w:p w14:paraId="7A3CE114" w14:textId="0C93C3E4" w:rsidR="00514526" w:rsidRDefault="00514526" w:rsidP="00514526">
      <w:pPr>
        <w:rPr>
          <w:rFonts w:ascii="Arial" w:hAnsi="Arial" w:cs="Arial"/>
          <w:szCs w:val="21"/>
        </w:rPr>
      </w:pPr>
    </w:p>
    <w:p w14:paraId="238CC525" w14:textId="341AA928" w:rsidR="00514526" w:rsidRPr="00410925" w:rsidRDefault="00514526" w:rsidP="00514526">
      <w:pPr>
        <w:rPr>
          <w:rFonts w:ascii="Arial" w:hAnsi="Arial" w:cs="Arial"/>
          <w:b/>
          <w:szCs w:val="21"/>
          <w:u w:val="single"/>
        </w:rPr>
      </w:pPr>
      <w:r w:rsidRPr="00410925">
        <w:rPr>
          <w:rFonts w:ascii="Arial" w:hAnsi="Arial" w:cs="Arial"/>
          <w:b/>
          <w:szCs w:val="21"/>
          <w:u w:val="single"/>
        </w:rPr>
        <w:t>Sections</w:t>
      </w:r>
    </w:p>
    <w:p w14:paraId="56CFC428" w14:textId="7BA5155C" w:rsidR="00514526" w:rsidRDefault="00514526" w:rsidP="00514526">
      <w:pPr>
        <w:rPr>
          <w:rFonts w:ascii="Arial" w:hAnsi="Arial" w:cs="Arial"/>
          <w:szCs w:val="2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946"/>
        <w:gridCol w:w="2239"/>
      </w:tblGrid>
      <w:tr w:rsidR="00DF3207" w14:paraId="5BFAAC1B" w14:textId="77777777" w:rsidTr="005C6CDB">
        <w:tc>
          <w:tcPr>
            <w:tcW w:w="1271" w:type="dxa"/>
          </w:tcPr>
          <w:p w14:paraId="4D5B5742" w14:textId="3442735A" w:rsidR="00DF3207" w:rsidRDefault="00DF3207" w:rsidP="00514526">
            <w:pPr>
              <w:rPr>
                <w:rFonts w:ascii="Arial" w:hAnsi="Arial" w:cs="Arial"/>
                <w:szCs w:val="21"/>
              </w:rPr>
            </w:pPr>
            <w:r>
              <w:rPr>
                <w:rFonts w:ascii="Arial" w:hAnsi="Arial" w:cs="Arial"/>
                <w:szCs w:val="21"/>
              </w:rPr>
              <w:t>Section 1</w:t>
            </w:r>
          </w:p>
        </w:tc>
        <w:tc>
          <w:tcPr>
            <w:tcW w:w="6946" w:type="dxa"/>
          </w:tcPr>
          <w:p w14:paraId="442F5080" w14:textId="09D13465" w:rsidR="00DF3207" w:rsidRDefault="00DF3207" w:rsidP="00514526">
            <w:pPr>
              <w:rPr>
                <w:rFonts w:ascii="Arial" w:hAnsi="Arial" w:cs="Arial"/>
                <w:szCs w:val="21"/>
              </w:rPr>
            </w:pPr>
            <w:r>
              <w:rPr>
                <w:rFonts w:ascii="Arial" w:hAnsi="Arial" w:cs="Arial"/>
                <w:szCs w:val="21"/>
              </w:rPr>
              <w:t>covers fees</w:t>
            </w:r>
          </w:p>
        </w:tc>
        <w:tc>
          <w:tcPr>
            <w:tcW w:w="2239" w:type="dxa"/>
          </w:tcPr>
          <w:p w14:paraId="663009F3" w14:textId="12E4877C" w:rsidR="00DF3207" w:rsidRDefault="008A30C4" w:rsidP="00DF3207">
            <w:pPr>
              <w:jc w:val="right"/>
              <w:rPr>
                <w:rFonts w:ascii="Arial" w:hAnsi="Arial" w:cs="Arial"/>
                <w:szCs w:val="21"/>
              </w:rPr>
            </w:pPr>
            <w:r>
              <w:rPr>
                <w:rFonts w:ascii="Arial" w:hAnsi="Arial" w:cs="Arial"/>
                <w:szCs w:val="21"/>
              </w:rPr>
              <w:t>2</w:t>
            </w:r>
          </w:p>
        </w:tc>
      </w:tr>
      <w:tr w:rsidR="00410925" w14:paraId="3CE020F6" w14:textId="77777777" w:rsidTr="005C6CDB">
        <w:tc>
          <w:tcPr>
            <w:tcW w:w="1271" w:type="dxa"/>
          </w:tcPr>
          <w:p w14:paraId="354AEDBB" w14:textId="77777777" w:rsidR="00410925" w:rsidRDefault="00410925" w:rsidP="00514526">
            <w:pPr>
              <w:rPr>
                <w:rFonts w:ascii="Arial" w:hAnsi="Arial" w:cs="Arial"/>
                <w:szCs w:val="21"/>
              </w:rPr>
            </w:pPr>
          </w:p>
        </w:tc>
        <w:tc>
          <w:tcPr>
            <w:tcW w:w="6946" w:type="dxa"/>
          </w:tcPr>
          <w:p w14:paraId="168EF6FA" w14:textId="77777777" w:rsidR="00410925" w:rsidRDefault="00410925" w:rsidP="00514526">
            <w:pPr>
              <w:rPr>
                <w:rFonts w:ascii="Arial" w:hAnsi="Arial" w:cs="Arial"/>
                <w:szCs w:val="21"/>
              </w:rPr>
            </w:pPr>
          </w:p>
        </w:tc>
        <w:tc>
          <w:tcPr>
            <w:tcW w:w="2239" w:type="dxa"/>
          </w:tcPr>
          <w:p w14:paraId="05A598B6" w14:textId="77777777" w:rsidR="00410925" w:rsidRDefault="00410925" w:rsidP="00DF3207">
            <w:pPr>
              <w:jc w:val="right"/>
              <w:rPr>
                <w:rFonts w:ascii="Arial" w:hAnsi="Arial" w:cs="Arial"/>
                <w:szCs w:val="21"/>
              </w:rPr>
            </w:pPr>
          </w:p>
        </w:tc>
      </w:tr>
      <w:tr w:rsidR="00DF3207" w14:paraId="1F323383" w14:textId="77777777" w:rsidTr="005C6CDB">
        <w:tc>
          <w:tcPr>
            <w:tcW w:w="1271" w:type="dxa"/>
          </w:tcPr>
          <w:p w14:paraId="3AA9792D" w14:textId="3E888D9F" w:rsidR="00DF3207" w:rsidRDefault="00DF3207" w:rsidP="00514526">
            <w:pPr>
              <w:rPr>
                <w:rFonts w:ascii="Arial" w:hAnsi="Arial" w:cs="Arial"/>
                <w:szCs w:val="21"/>
              </w:rPr>
            </w:pPr>
            <w:r>
              <w:rPr>
                <w:rFonts w:ascii="Arial" w:hAnsi="Arial" w:cs="Arial"/>
                <w:szCs w:val="21"/>
              </w:rPr>
              <w:t>Section 2</w:t>
            </w:r>
          </w:p>
        </w:tc>
        <w:tc>
          <w:tcPr>
            <w:tcW w:w="6946" w:type="dxa"/>
          </w:tcPr>
          <w:p w14:paraId="129A865F" w14:textId="6613D3CC" w:rsidR="00DF3207" w:rsidRDefault="00DF3207" w:rsidP="00514526">
            <w:pPr>
              <w:rPr>
                <w:rFonts w:ascii="Arial" w:hAnsi="Arial" w:cs="Arial"/>
                <w:szCs w:val="21"/>
              </w:rPr>
            </w:pPr>
            <w:r>
              <w:rPr>
                <w:rFonts w:ascii="Arial" w:hAnsi="Arial" w:cs="Arial"/>
                <w:szCs w:val="21"/>
              </w:rPr>
              <w:t>covers trip</w:t>
            </w:r>
            <w:r w:rsidR="000743FF">
              <w:rPr>
                <w:rFonts w:ascii="Arial" w:hAnsi="Arial" w:cs="Arial"/>
                <w:szCs w:val="21"/>
              </w:rPr>
              <w:t>/c</w:t>
            </w:r>
            <w:r>
              <w:rPr>
                <w:rFonts w:ascii="Arial" w:hAnsi="Arial" w:cs="Arial"/>
                <w:szCs w:val="21"/>
              </w:rPr>
              <w:t>ostume payments and admission to events</w:t>
            </w:r>
          </w:p>
        </w:tc>
        <w:tc>
          <w:tcPr>
            <w:tcW w:w="2239" w:type="dxa"/>
          </w:tcPr>
          <w:p w14:paraId="4D21A7E1" w14:textId="0502EA7F" w:rsidR="00DF3207" w:rsidRDefault="00B72430" w:rsidP="00B72430">
            <w:pPr>
              <w:jc w:val="right"/>
              <w:rPr>
                <w:rFonts w:ascii="Arial" w:hAnsi="Arial" w:cs="Arial"/>
                <w:szCs w:val="21"/>
              </w:rPr>
            </w:pPr>
            <w:r>
              <w:rPr>
                <w:rFonts w:ascii="Arial" w:hAnsi="Arial" w:cs="Arial"/>
                <w:szCs w:val="21"/>
              </w:rPr>
              <w:t>5</w:t>
            </w:r>
          </w:p>
        </w:tc>
      </w:tr>
      <w:tr w:rsidR="00410925" w14:paraId="1DF75985" w14:textId="77777777" w:rsidTr="005C6CDB">
        <w:tc>
          <w:tcPr>
            <w:tcW w:w="1271" w:type="dxa"/>
          </w:tcPr>
          <w:p w14:paraId="06D90FD3" w14:textId="77777777" w:rsidR="00410925" w:rsidRDefault="00410925" w:rsidP="00514526">
            <w:pPr>
              <w:rPr>
                <w:rFonts w:ascii="Arial" w:hAnsi="Arial" w:cs="Arial"/>
                <w:szCs w:val="21"/>
              </w:rPr>
            </w:pPr>
          </w:p>
        </w:tc>
        <w:tc>
          <w:tcPr>
            <w:tcW w:w="6946" w:type="dxa"/>
          </w:tcPr>
          <w:p w14:paraId="5040C341" w14:textId="77777777" w:rsidR="00410925" w:rsidRDefault="00410925" w:rsidP="00514526">
            <w:pPr>
              <w:rPr>
                <w:rFonts w:ascii="Arial" w:hAnsi="Arial" w:cs="Arial"/>
                <w:szCs w:val="21"/>
              </w:rPr>
            </w:pPr>
          </w:p>
        </w:tc>
        <w:tc>
          <w:tcPr>
            <w:tcW w:w="2239" w:type="dxa"/>
          </w:tcPr>
          <w:p w14:paraId="5F8F77E4" w14:textId="77777777" w:rsidR="00410925" w:rsidRDefault="00410925" w:rsidP="00B72430">
            <w:pPr>
              <w:jc w:val="right"/>
              <w:rPr>
                <w:rFonts w:ascii="Arial" w:hAnsi="Arial" w:cs="Arial"/>
                <w:szCs w:val="21"/>
              </w:rPr>
            </w:pPr>
          </w:p>
        </w:tc>
      </w:tr>
      <w:tr w:rsidR="00DF3207" w14:paraId="693183E0" w14:textId="77777777" w:rsidTr="005C6CDB">
        <w:tc>
          <w:tcPr>
            <w:tcW w:w="1271" w:type="dxa"/>
          </w:tcPr>
          <w:p w14:paraId="63EEFB16" w14:textId="2DA3EE8A" w:rsidR="00DF3207" w:rsidRDefault="00DF3207" w:rsidP="00514526">
            <w:pPr>
              <w:rPr>
                <w:rFonts w:ascii="Arial" w:hAnsi="Arial" w:cs="Arial"/>
                <w:szCs w:val="21"/>
              </w:rPr>
            </w:pPr>
            <w:r>
              <w:rPr>
                <w:rFonts w:ascii="Arial" w:hAnsi="Arial" w:cs="Arial"/>
                <w:szCs w:val="21"/>
              </w:rPr>
              <w:t>Section 3</w:t>
            </w:r>
          </w:p>
        </w:tc>
        <w:tc>
          <w:tcPr>
            <w:tcW w:w="6946" w:type="dxa"/>
          </w:tcPr>
          <w:p w14:paraId="6223544E" w14:textId="71A0A9D6" w:rsidR="00DF3207" w:rsidRDefault="00DF3207" w:rsidP="00514526">
            <w:pPr>
              <w:rPr>
                <w:rFonts w:ascii="Arial" w:hAnsi="Arial" w:cs="Arial"/>
                <w:szCs w:val="21"/>
              </w:rPr>
            </w:pPr>
            <w:r>
              <w:rPr>
                <w:rFonts w:ascii="Arial" w:hAnsi="Arial" w:cs="Arial"/>
                <w:szCs w:val="21"/>
              </w:rPr>
              <w:t>covers fundraising</w:t>
            </w:r>
          </w:p>
        </w:tc>
        <w:tc>
          <w:tcPr>
            <w:tcW w:w="2239" w:type="dxa"/>
          </w:tcPr>
          <w:p w14:paraId="006621F6" w14:textId="5BEAACC1" w:rsidR="00DF3207" w:rsidRDefault="00B72430" w:rsidP="00B72430">
            <w:pPr>
              <w:jc w:val="right"/>
              <w:rPr>
                <w:rFonts w:ascii="Arial" w:hAnsi="Arial" w:cs="Arial"/>
                <w:szCs w:val="21"/>
              </w:rPr>
            </w:pPr>
            <w:r>
              <w:rPr>
                <w:rFonts w:ascii="Arial" w:hAnsi="Arial" w:cs="Arial"/>
                <w:szCs w:val="21"/>
              </w:rPr>
              <w:t>6</w:t>
            </w:r>
          </w:p>
        </w:tc>
      </w:tr>
      <w:tr w:rsidR="00410925" w14:paraId="7C7E360D" w14:textId="77777777" w:rsidTr="005C6CDB">
        <w:tc>
          <w:tcPr>
            <w:tcW w:w="1271" w:type="dxa"/>
          </w:tcPr>
          <w:p w14:paraId="536F549B" w14:textId="77777777" w:rsidR="00410925" w:rsidRDefault="00410925" w:rsidP="00514526">
            <w:pPr>
              <w:rPr>
                <w:rFonts w:ascii="Arial" w:hAnsi="Arial" w:cs="Arial"/>
                <w:szCs w:val="21"/>
              </w:rPr>
            </w:pPr>
          </w:p>
        </w:tc>
        <w:tc>
          <w:tcPr>
            <w:tcW w:w="6946" w:type="dxa"/>
          </w:tcPr>
          <w:p w14:paraId="710DA508" w14:textId="77777777" w:rsidR="00410925" w:rsidRDefault="00410925" w:rsidP="00514526">
            <w:pPr>
              <w:rPr>
                <w:rFonts w:ascii="Arial" w:hAnsi="Arial" w:cs="Arial"/>
                <w:szCs w:val="21"/>
              </w:rPr>
            </w:pPr>
          </w:p>
        </w:tc>
        <w:tc>
          <w:tcPr>
            <w:tcW w:w="2239" w:type="dxa"/>
          </w:tcPr>
          <w:p w14:paraId="3381253C" w14:textId="77777777" w:rsidR="00410925" w:rsidRDefault="00410925" w:rsidP="00B72430">
            <w:pPr>
              <w:jc w:val="right"/>
              <w:rPr>
                <w:rFonts w:ascii="Arial" w:hAnsi="Arial" w:cs="Arial"/>
                <w:szCs w:val="21"/>
              </w:rPr>
            </w:pPr>
          </w:p>
        </w:tc>
      </w:tr>
      <w:tr w:rsidR="00DF3207" w14:paraId="1C1A8AFA" w14:textId="77777777" w:rsidTr="005C6CDB">
        <w:tc>
          <w:tcPr>
            <w:tcW w:w="1271" w:type="dxa"/>
          </w:tcPr>
          <w:p w14:paraId="2B9D1A58" w14:textId="6C9F3CE0" w:rsidR="00DF3207" w:rsidRDefault="00DF3207" w:rsidP="00514526">
            <w:pPr>
              <w:rPr>
                <w:rFonts w:ascii="Arial" w:hAnsi="Arial" w:cs="Arial"/>
                <w:szCs w:val="21"/>
              </w:rPr>
            </w:pPr>
            <w:r>
              <w:rPr>
                <w:rFonts w:ascii="Arial" w:hAnsi="Arial" w:cs="Arial"/>
                <w:szCs w:val="21"/>
              </w:rPr>
              <w:t>Section 4</w:t>
            </w:r>
          </w:p>
        </w:tc>
        <w:tc>
          <w:tcPr>
            <w:tcW w:w="6946" w:type="dxa"/>
          </w:tcPr>
          <w:p w14:paraId="45086E65" w14:textId="5DEEACFE" w:rsidR="00DF3207" w:rsidRDefault="00DF3207" w:rsidP="00514526">
            <w:pPr>
              <w:rPr>
                <w:rFonts w:ascii="Arial" w:hAnsi="Arial" w:cs="Arial"/>
                <w:szCs w:val="21"/>
              </w:rPr>
            </w:pPr>
            <w:r>
              <w:rPr>
                <w:rFonts w:ascii="Arial" w:hAnsi="Arial" w:cs="Arial"/>
                <w:szCs w:val="21"/>
              </w:rPr>
              <w:t>covers what parents can expect and what the club can expect</w:t>
            </w:r>
          </w:p>
        </w:tc>
        <w:tc>
          <w:tcPr>
            <w:tcW w:w="2239" w:type="dxa"/>
          </w:tcPr>
          <w:p w14:paraId="6F7FFD05" w14:textId="76D6E72C" w:rsidR="00DF3207" w:rsidRDefault="00410925" w:rsidP="00410925">
            <w:pPr>
              <w:jc w:val="right"/>
              <w:rPr>
                <w:rFonts w:ascii="Arial" w:hAnsi="Arial" w:cs="Arial"/>
                <w:szCs w:val="21"/>
              </w:rPr>
            </w:pPr>
            <w:r>
              <w:rPr>
                <w:rFonts w:ascii="Arial" w:hAnsi="Arial" w:cs="Arial"/>
                <w:szCs w:val="21"/>
              </w:rPr>
              <w:t>7</w:t>
            </w:r>
          </w:p>
        </w:tc>
      </w:tr>
      <w:tr w:rsidR="00410925" w14:paraId="4ED370A9" w14:textId="77777777" w:rsidTr="005C6CDB">
        <w:tc>
          <w:tcPr>
            <w:tcW w:w="1271" w:type="dxa"/>
          </w:tcPr>
          <w:p w14:paraId="3143610B" w14:textId="77777777" w:rsidR="00410925" w:rsidRDefault="00410925" w:rsidP="00514526">
            <w:pPr>
              <w:rPr>
                <w:rFonts w:ascii="Arial" w:hAnsi="Arial" w:cs="Arial"/>
                <w:szCs w:val="21"/>
              </w:rPr>
            </w:pPr>
          </w:p>
        </w:tc>
        <w:tc>
          <w:tcPr>
            <w:tcW w:w="6946" w:type="dxa"/>
          </w:tcPr>
          <w:p w14:paraId="00EEB785" w14:textId="77777777" w:rsidR="00410925" w:rsidRDefault="00410925" w:rsidP="00514526">
            <w:pPr>
              <w:rPr>
                <w:rFonts w:ascii="Arial" w:hAnsi="Arial" w:cs="Arial"/>
                <w:szCs w:val="21"/>
              </w:rPr>
            </w:pPr>
          </w:p>
        </w:tc>
        <w:tc>
          <w:tcPr>
            <w:tcW w:w="2239" w:type="dxa"/>
          </w:tcPr>
          <w:p w14:paraId="61031898" w14:textId="77777777" w:rsidR="00410925" w:rsidRDefault="00410925" w:rsidP="00410925">
            <w:pPr>
              <w:jc w:val="right"/>
              <w:rPr>
                <w:rFonts w:ascii="Arial" w:hAnsi="Arial" w:cs="Arial"/>
                <w:szCs w:val="21"/>
              </w:rPr>
            </w:pPr>
          </w:p>
        </w:tc>
      </w:tr>
      <w:tr w:rsidR="00DF3207" w14:paraId="0BE09439" w14:textId="77777777" w:rsidTr="005C6CDB">
        <w:tc>
          <w:tcPr>
            <w:tcW w:w="1271" w:type="dxa"/>
          </w:tcPr>
          <w:p w14:paraId="41524A7F" w14:textId="27AEB7E0" w:rsidR="00DF3207" w:rsidRDefault="00DF3207" w:rsidP="00514526">
            <w:pPr>
              <w:rPr>
                <w:rFonts w:ascii="Arial" w:hAnsi="Arial" w:cs="Arial"/>
                <w:szCs w:val="21"/>
              </w:rPr>
            </w:pPr>
            <w:r>
              <w:rPr>
                <w:rFonts w:ascii="Arial" w:hAnsi="Arial" w:cs="Arial"/>
                <w:szCs w:val="21"/>
              </w:rPr>
              <w:t>Section 5</w:t>
            </w:r>
          </w:p>
        </w:tc>
        <w:tc>
          <w:tcPr>
            <w:tcW w:w="6946" w:type="dxa"/>
          </w:tcPr>
          <w:p w14:paraId="0D00D463" w14:textId="77FD9FCB" w:rsidR="00DF3207" w:rsidRDefault="00DF3207" w:rsidP="00514526">
            <w:pPr>
              <w:rPr>
                <w:rFonts w:ascii="Arial" w:hAnsi="Arial" w:cs="Arial"/>
                <w:szCs w:val="21"/>
              </w:rPr>
            </w:pPr>
            <w:r>
              <w:rPr>
                <w:rFonts w:ascii="Arial" w:hAnsi="Arial" w:cs="Arial"/>
                <w:szCs w:val="21"/>
              </w:rPr>
              <w:t>Covers the club’s responsibilities</w:t>
            </w:r>
          </w:p>
        </w:tc>
        <w:tc>
          <w:tcPr>
            <w:tcW w:w="2239" w:type="dxa"/>
          </w:tcPr>
          <w:p w14:paraId="73E0A32B" w14:textId="2D6F8390" w:rsidR="00DF3207" w:rsidRDefault="00410925" w:rsidP="00410925">
            <w:pPr>
              <w:jc w:val="right"/>
              <w:rPr>
                <w:rFonts w:ascii="Arial" w:hAnsi="Arial" w:cs="Arial"/>
                <w:szCs w:val="21"/>
              </w:rPr>
            </w:pPr>
            <w:r>
              <w:rPr>
                <w:rFonts w:ascii="Arial" w:hAnsi="Arial" w:cs="Arial"/>
                <w:szCs w:val="21"/>
              </w:rPr>
              <w:t>8</w:t>
            </w:r>
          </w:p>
        </w:tc>
      </w:tr>
    </w:tbl>
    <w:p w14:paraId="2790FBD5" w14:textId="77777777" w:rsidR="00DF3207" w:rsidRDefault="00DF3207">
      <w:pPr>
        <w:spacing w:after="160" w:line="259" w:lineRule="auto"/>
        <w:rPr>
          <w:rFonts w:ascii="Arial" w:hAnsi="Arial" w:cs="Arial"/>
          <w:sz w:val="32"/>
          <w:szCs w:val="21"/>
          <w:u w:val="single"/>
        </w:rPr>
      </w:pPr>
      <w:r>
        <w:rPr>
          <w:rFonts w:ascii="Arial" w:hAnsi="Arial" w:cs="Arial"/>
          <w:sz w:val="32"/>
          <w:szCs w:val="21"/>
          <w:u w:val="single"/>
        </w:rPr>
        <w:br w:type="page"/>
      </w:r>
    </w:p>
    <w:p w14:paraId="22F93CA6" w14:textId="0C4754E8" w:rsidR="00545E2F" w:rsidRPr="00410925" w:rsidRDefault="00545E2F" w:rsidP="00514526">
      <w:pPr>
        <w:rPr>
          <w:rFonts w:ascii="Arial" w:hAnsi="Arial" w:cs="Arial"/>
          <w:b/>
          <w:sz w:val="32"/>
          <w:szCs w:val="21"/>
          <w:u w:val="single"/>
        </w:rPr>
      </w:pPr>
      <w:r w:rsidRPr="00410925">
        <w:rPr>
          <w:rFonts w:ascii="Arial" w:hAnsi="Arial" w:cs="Arial"/>
          <w:b/>
          <w:sz w:val="32"/>
          <w:szCs w:val="21"/>
          <w:u w:val="single"/>
        </w:rPr>
        <w:lastRenderedPageBreak/>
        <w:t>Section 1 – Fees</w:t>
      </w:r>
    </w:p>
    <w:p w14:paraId="31DE73E1" w14:textId="5CF6892C" w:rsidR="00545E2F" w:rsidRDefault="00545E2F" w:rsidP="00514526">
      <w:pPr>
        <w:rPr>
          <w:rFonts w:ascii="Arial" w:hAnsi="Arial" w:cs="Arial"/>
          <w:szCs w:val="21"/>
        </w:rPr>
      </w:pPr>
    </w:p>
    <w:p w14:paraId="78F93F10" w14:textId="7411C52D" w:rsidR="00086B6C" w:rsidRDefault="00086B6C" w:rsidP="00514526">
      <w:pPr>
        <w:rPr>
          <w:rFonts w:ascii="Arial" w:hAnsi="Arial" w:cs="Arial"/>
          <w:szCs w:val="21"/>
        </w:rPr>
      </w:pPr>
      <w:r>
        <w:rPr>
          <w:rFonts w:ascii="Arial" w:hAnsi="Arial" w:cs="Arial"/>
          <w:szCs w:val="21"/>
        </w:rPr>
        <w:t xml:space="preserve">Please note that the word fees </w:t>
      </w:r>
      <w:proofErr w:type="gramStart"/>
      <w:r>
        <w:rPr>
          <w:rFonts w:ascii="Arial" w:hAnsi="Arial" w:cs="Arial"/>
          <w:szCs w:val="21"/>
        </w:rPr>
        <w:t>refers</w:t>
      </w:r>
      <w:proofErr w:type="gramEnd"/>
      <w:r>
        <w:rPr>
          <w:rFonts w:ascii="Arial" w:hAnsi="Arial" w:cs="Arial"/>
          <w:szCs w:val="21"/>
        </w:rPr>
        <w:t xml:space="preserve"> to session fees, club registration fees and Scottish Gymnastics membership fees.</w:t>
      </w:r>
    </w:p>
    <w:p w14:paraId="68C6522C" w14:textId="1B4B4185" w:rsidR="00086B6C" w:rsidRDefault="00086B6C" w:rsidP="00514526">
      <w:pPr>
        <w:rPr>
          <w:rFonts w:ascii="Arial" w:hAnsi="Arial" w:cs="Arial"/>
          <w:szCs w:val="21"/>
        </w:rPr>
      </w:pPr>
    </w:p>
    <w:p w14:paraId="311D557F" w14:textId="7E953FBC" w:rsidR="00086B6C" w:rsidRDefault="00086B6C" w:rsidP="00514526">
      <w:pPr>
        <w:rPr>
          <w:rFonts w:ascii="Arial" w:hAnsi="Arial" w:cs="Arial"/>
          <w:szCs w:val="21"/>
        </w:rPr>
      </w:pPr>
      <w:r>
        <w:rPr>
          <w:rFonts w:ascii="Arial" w:hAnsi="Arial" w:cs="Arial"/>
          <w:szCs w:val="21"/>
        </w:rPr>
        <w:t xml:space="preserve">Fees are needed not only to keep the facility running, pay the coaches and pay the rent for our facility but also to develop and sustain the club. When a gymnast starts with the club, the basis on which fees are paid will be made clear to you as the parent of the new gymnast. </w:t>
      </w:r>
      <w:r w:rsidR="003E2097">
        <w:rPr>
          <w:rFonts w:ascii="Arial" w:hAnsi="Arial" w:cs="Arial"/>
          <w:szCs w:val="21"/>
        </w:rPr>
        <w:t xml:space="preserve">Should this not happen, please email </w:t>
      </w:r>
      <w:hyperlink r:id="rId8" w:history="1">
        <w:r w:rsidR="003E2097" w:rsidRPr="009E39E8">
          <w:rPr>
            <w:rStyle w:val="Hyperlink"/>
            <w:rFonts w:ascii="Arial" w:hAnsi="Arial" w:cs="Arial"/>
            <w:szCs w:val="21"/>
          </w:rPr>
          <w:t>dynamitefinance@gmail.com</w:t>
        </w:r>
      </w:hyperlink>
      <w:r w:rsidR="003E2097">
        <w:rPr>
          <w:rFonts w:ascii="Arial" w:hAnsi="Arial" w:cs="Arial"/>
          <w:szCs w:val="21"/>
        </w:rPr>
        <w:t xml:space="preserve"> and this will be explained. What you can expect is as follows:</w:t>
      </w:r>
    </w:p>
    <w:p w14:paraId="3EBB0D67" w14:textId="28FDF6DF" w:rsidR="003E2097" w:rsidRDefault="003E2097" w:rsidP="00514526">
      <w:pPr>
        <w:rPr>
          <w:rFonts w:ascii="Arial" w:hAnsi="Arial" w:cs="Arial"/>
          <w:szCs w:val="21"/>
        </w:rPr>
      </w:pPr>
    </w:p>
    <w:p w14:paraId="31F4834F" w14:textId="73D3375A" w:rsidR="003E2097" w:rsidRDefault="003E2097" w:rsidP="003E2097">
      <w:pPr>
        <w:pStyle w:val="ListParagraph"/>
        <w:numPr>
          <w:ilvl w:val="0"/>
          <w:numId w:val="6"/>
        </w:numPr>
        <w:rPr>
          <w:rFonts w:ascii="Arial" w:hAnsi="Arial" w:cs="Arial"/>
          <w:szCs w:val="21"/>
        </w:rPr>
      </w:pPr>
      <w:r>
        <w:rPr>
          <w:rFonts w:ascii="Arial" w:hAnsi="Arial" w:cs="Arial"/>
          <w:szCs w:val="21"/>
        </w:rPr>
        <w:t>The amount you will be expected to pay per session</w:t>
      </w:r>
    </w:p>
    <w:p w14:paraId="1B4B2F13" w14:textId="0B9A651C" w:rsidR="003E2097" w:rsidRDefault="003E2097" w:rsidP="003E2097">
      <w:pPr>
        <w:pStyle w:val="ListParagraph"/>
        <w:numPr>
          <w:ilvl w:val="0"/>
          <w:numId w:val="6"/>
        </w:numPr>
        <w:rPr>
          <w:rFonts w:ascii="Arial" w:hAnsi="Arial" w:cs="Arial"/>
          <w:szCs w:val="21"/>
        </w:rPr>
      </w:pPr>
      <w:r>
        <w:rPr>
          <w:rFonts w:ascii="Arial" w:hAnsi="Arial" w:cs="Arial"/>
          <w:szCs w:val="21"/>
        </w:rPr>
        <w:t>The amount of registration fees</w:t>
      </w:r>
    </w:p>
    <w:p w14:paraId="58874105" w14:textId="661F8F54" w:rsidR="003E2097" w:rsidRDefault="003E2097" w:rsidP="003E2097">
      <w:pPr>
        <w:pStyle w:val="ListParagraph"/>
        <w:numPr>
          <w:ilvl w:val="0"/>
          <w:numId w:val="6"/>
        </w:numPr>
        <w:rPr>
          <w:rFonts w:ascii="Arial" w:hAnsi="Arial" w:cs="Arial"/>
          <w:szCs w:val="21"/>
        </w:rPr>
      </w:pPr>
      <w:r>
        <w:rPr>
          <w:rFonts w:ascii="Arial" w:hAnsi="Arial" w:cs="Arial"/>
          <w:szCs w:val="21"/>
        </w:rPr>
        <w:t>The amount of Scottish Gymnastics membership fees</w:t>
      </w:r>
    </w:p>
    <w:p w14:paraId="63CA74A9" w14:textId="6E4C1361" w:rsidR="003E2097" w:rsidRDefault="003E2097" w:rsidP="003E2097">
      <w:pPr>
        <w:pStyle w:val="ListParagraph"/>
        <w:numPr>
          <w:ilvl w:val="0"/>
          <w:numId w:val="6"/>
        </w:numPr>
        <w:rPr>
          <w:rFonts w:ascii="Arial" w:hAnsi="Arial" w:cs="Arial"/>
          <w:szCs w:val="21"/>
        </w:rPr>
      </w:pPr>
      <w:r>
        <w:rPr>
          <w:rFonts w:ascii="Arial" w:hAnsi="Arial" w:cs="Arial"/>
          <w:szCs w:val="21"/>
        </w:rPr>
        <w:t>How often fees will be collected</w:t>
      </w:r>
    </w:p>
    <w:p w14:paraId="77906F8A" w14:textId="295CB897" w:rsidR="003E2097" w:rsidRDefault="003E2097" w:rsidP="003E2097">
      <w:pPr>
        <w:pStyle w:val="ListParagraph"/>
        <w:numPr>
          <w:ilvl w:val="0"/>
          <w:numId w:val="6"/>
        </w:numPr>
        <w:rPr>
          <w:rFonts w:ascii="Arial" w:hAnsi="Arial" w:cs="Arial"/>
          <w:szCs w:val="21"/>
        </w:rPr>
      </w:pPr>
      <w:r>
        <w:rPr>
          <w:rFonts w:ascii="Arial" w:hAnsi="Arial" w:cs="Arial"/>
          <w:szCs w:val="21"/>
        </w:rPr>
        <w:t>When and how they will be collected</w:t>
      </w:r>
    </w:p>
    <w:p w14:paraId="65223ACA" w14:textId="6C355912" w:rsidR="001A1578" w:rsidRDefault="001A1578" w:rsidP="003E2097">
      <w:pPr>
        <w:pStyle w:val="ListParagraph"/>
        <w:numPr>
          <w:ilvl w:val="0"/>
          <w:numId w:val="6"/>
        </w:numPr>
        <w:rPr>
          <w:rFonts w:ascii="Arial" w:hAnsi="Arial" w:cs="Arial"/>
          <w:szCs w:val="21"/>
        </w:rPr>
      </w:pPr>
      <w:r>
        <w:rPr>
          <w:rFonts w:ascii="Arial" w:hAnsi="Arial" w:cs="Arial"/>
          <w:szCs w:val="21"/>
        </w:rPr>
        <w:t>Retainer fees due in the case of your gymnast’s absence from the club due to injury or sickness</w:t>
      </w:r>
    </w:p>
    <w:p w14:paraId="48322C22" w14:textId="4E16FA92" w:rsidR="003E2097" w:rsidRDefault="003E2097" w:rsidP="003E2097">
      <w:pPr>
        <w:rPr>
          <w:rFonts w:ascii="Arial" w:hAnsi="Arial" w:cs="Arial"/>
          <w:szCs w:val="21"/>
        </w:rPr>
      </w:pPr>
    </w:p>
    <w:p w14:paraId="6297878E" w14:textId="1ED5DEA6" w:rsidR="003E2097" w:rsidRPr="00C0672F" w:rsidRDefault="003E2097" w:rsidP="003E2097">
      <w:pPr>
        <w:rPr>
          <w:rFonts w:ascii="Arial" w:hAnsi="Arial" w:cs="Arial"/>
          <w:b/>
          <w:szCs w:val="21"/>
          <w:u w:val="single"/>
        </w:rPr>
      </w:pPr>
      <w:r w:rsidRPr="00C0672F">
        <w:rPr>
          <w:rFonts w:ascii="Arial" w:hAnsi="Arial" w:cs="Arial"/>
          <w:b/>
          <w:szCs w:val="21"/>
          <w:u w:val="single"/>
        </w:rPr>
        <w:t>Payment of Fees</w:t>
      </w:r>
    </w:p>
    <w:p w14:paraId="0DCB4E50" w14:textId="4B881BE4" w:rsidR="003E2097" w:rsidRDefault="003E2097" w:rsidP="003E2097">
      <w:pPr>
        <w:rPr>
          <w:rFonts w:ascii="Arial" w:hAnsi="Arial" w:cs="Arial"/>
          <w:szCs w:val="21"/>
        </w:rPr>
      </w:pPr>
    </w:p>
    <w:p w14:paraId="3FA2E8F2" w14:textId="55A6FADA" w:rsidR="003E2097" w:rsidRDefault="003E2097" w:rsidP="003E2097">
      <w:pPr>
        <w:rPr>
          <w:rFonts w:ascii="Arial" w:hAnsi="Arial" w:cs="Arial"/>
          <w:szCs w:val="21"/>
        </w:rPr>
      </w:pPr>
      <w:r>
        <w:rPr>
          <w:rFonts w:ascii="Arial" w:hAnsi="Arial" w:cs="Arial"/>
          <w:szCs w:val="21"/>
        </w:rPr>
        <w:t xml:space="preserve">All fees should be paid one month in advance within the first week of the month. The preferred method of payment is by using our payment system </w:t>
      </w:r>
      <w:proofErr w:type="spellStart"/>
      <w:r>
        <w:rPr>
          <w:rFonts w:ascii="Arial" w:hAnsi="Arial" w:cs="Arial"/>
          <w:szCs w:val="21"/>
        </w:rPr>
        <w:t>PaySubs</w:t>
      </w:r>
      <w:proofErr w:type="spellEnd"/>
      <w:r>
        <w:rPr>
          <w:rFonts w:ascii="Arial" w:hAnsi="Arial" w:cs="Arial"/>
          <w:szCs w:val="21"/>
        </w:rPr>
        <w:t>. However, bank transfers, cash and cheques are also acceptable</w:t>
      </w:r>
      <w:r w:rsidR="005B1A47">
        <w:rPr>
          <w:rFonts w:ascii="Arial" w:hAnsi="Arial" w:cs="Arial"/>
          <w:szCs w:val="21"/>
        </w:rPr>
        <w:t>. Cheques should be made payable to Dynamite Gymnastics Club.</w:t>
      </w:r>
    </w:p>
    <w:p w14:paraId="01F26C05" w14:textId="4C26A1BB" w:rsidR="001A1578" w:rsidRDefault="001A1578" w:rsidP="003E2097">
      <w:pPr>
        <w:rPr>
          <w:rFonts w:ascii="Arial" w:hAnsi="Arial" w:cs="Arial"/>
          <w:szCs w:val="21"/>
        </w:rPr>
      </w:pPr>
    </w:p>
    <w:p w14:paraId="01175955" w14:textId="5CB0377D" w:rsidR="001A1578" w:rsidRDefault="001A1578" w:rsidP="003E2097">
      <w:pPr>
        <w:rPr>
          <w:rFonts w:ascii="Arial" w:hAnsi="Arial" w:cs="Arial"/>
          <w:szCs w:val="21"/>
        </w:rPr>
      </w:pPr>
      <w:r>
        <w:rPr>
          <w:rFonts w:ascii="Arial" w:hAnsi="Arial" w:cs="Arial"/>
          <w:szCs w:val="21"/>
        </w:rPr>
        <w:t>On payment by cash or cheque, a receipt will be issued</w:t>
      </w:r>
      <w:r w:rsidR="00DF3207">
        <w:rPr>
          <w:rFonts w:ascii="Arial" w:hAnsi="Arial" w:cs="Arial"/>
          <w:szCs w:val="21"/>
        </w:rPr>
        <w:t xml:space="preserve">, that details what is being paid, the amount </w:t>
      </w:r>
      <w:proofErr w:type="gramStart"/>
      <w:r w:rsidR="00DF3207">
        <w:rPr>
          <w:rFonts w:ascii="Arial" w:hAnsi="Arial" w:cs="Arial"/>
          <w:szCs w:val="21"/>
        </w:rPr>
        <w:t>paid</w:t>
      </w:r>
      <w:proofErr w:type="gramEnd"/>
      <w:r w:rsidR="00DF3207">
        <w:rPr>
          <w:rFonts w:ascii="Arial" w:hAnsi="Arial" w:cs="Arial"/>
          <w:szCs w:val="21"/>
        </w:rPr>
        <w:t xml:space="preserve"> and the period covered. This payment will be marked off as paid on the </w:t>
      </w:r>
      <w:proofErr w:type="spellStart"/>
      <w:r w:rsidR="00DF3207">
        <w:rPr>
          <w:rFonts w:ascii="Arial" w:hAnsi="Arial" w:cs="Arial"/>
          <w:szCs w:val="21"/>
        </w:rPr>
        <w:t>Paysubs</w:t>
      </w:r>
      <w:proofErr w:type="spellEnd"/>
      <w:r w:rsidR="00DF3207">
        <w:rPr>
          <w:rFonts w:ascii="Arial" w:hAnsi="Arial" w:cs="Arial"/>
          <w:szCs w:val="21"/>
        </w:rPr>
        <w:t xml:space="preserve"> system at the same time. Copies of receipts will be kept by the club and bank statements will be considered a receipt for those paying by bank transfer or standing order. When paying directly into our bank account the reference should clearly state your child’s name and what is being paid (if not monthly fees).</w:t>
      </w:r>
    </w:p>
    <w:p w14:paraId="468E1341" w14:textId="6C63AF6C" w:rsidR="005B1A47" w:rsidRDefault="005B1A47" w:rsidP="003E2097">
      <w:pPr>
        <w:rPr>
          <w:rFonts w:ascii="Arial" w:hAnsi="Arial" w:cs="Arial"/>
          <w:szCs w:val="21"/>
        </w:rPr>
      </w:pPr>
    </w:p>
    <w:p w14:paraId="474DB10E" w14:textId="73812294" w:rsidR="005C6CDB" w:rsidRDefault="005C6CDB" w:rsidP="003E2097">
      <w:pPr>
        <w:rPr>
          <w:rFonts w:ascii="Arial" w:hAnsi="Arial" w:cs="Arial"/>
          <w:szCs w:val="21"/>
        </w:rPr>
      </w:pPr>
      <w:r>
        <w:rPr>
          <w:rFonts w:ascii="Arial" w:hAnsi="Arial" w:cs="Arial"/>
          <w:szCs w:val="21"/>
        </w:rPr>
        <w:t xml:space="preserve">It is the responsibility of the parent to obtain a receipt as with such a large/diverse club it is the only proof of payment you have. </w:t>
      </w:r>
    </w:p>
    <w:p w14:paraId="3C1879E2" w14:textId="12089F28" w:rsidR="005C6CDB" w:rsidRDefault="005C6CDB" w:rsidP="003E2097">
      <w:pPr>
        <w:rPr>
          <w:rFonts w:ascii="Arial" w:hAnsi="Arial" w:cs="Arial"/>
          <w:szCs w:val="21"/>
        </w:rPr>
      </w:pPr>
    </w:p>
    <w:p w14:paraId="6FCE8304" w14:textId="05C46328" w:rsidR="005C6CDB" w:rsidRDefault="005C6CDB" w:rsidP="003E2097">
      <w:pPr>
        <w:rPr>
          <w:rFonts w:ascii="Arial" w:hAnsi="Arial" w:cs="Arial"/>
          <w:szCs w:val="21"/>
        </w:rPr>
      </w:pPr>
      <w:r>
        <w:rPr>
          <w:rFonts w:ascii="Arial" w:hAnsi="Arial" w:cs="Arial"/>
          <w:szCs w:val="21"/>
        </w:rPr>
        <w:t>When there are 3 or more gymnasts from one family, living under the same rood, the child attending the least number of training sessions will receive a reduction of 50% for their fees, club registration and holiday camp attendance. This, however, can’t be extended to costs of trips or Scottish Gymnastics membership.</w:t>
      </w:r>
    </w:p>
    <w:p w14:paraId="5A1C9A52" w14:textId="16591CC0" w:rsidR="005C6CDB" w:rsidRDefault="005C6CDB" w:rsidP="003E2097">
      <w:pPr>
        <w:rPr>
          <w:rFonts w:ascii="Arial" w:hAnsi="Arial" w:cs="Arial"/>
          <w:szCs w:val="21"/>
        </w:rPr>
      </w:pPr>
    </w:p>
    <w:p w14:paraId="73B0A6DF" w14:textId="22E3380A" w:rsidR="005C6CDB" w:rsidRDefault="005C6CDB" w:rsidP="003E2097">
      <w:pPr>
        <w:rPr>
          <w:rFonts w:ascii="Arial" w:hAnsi="Arial" w:cs="Arial"/>
          <w:szCs w:val="21"/>
        </w:rPr>
      </w:pPr>
      <w:r>
        <w:rPr>
          <w:rFonts w:ascii="Arial" w:hAnsi="Arial" w:cs="Arial"/>
          <w:szCs w:val="21"/>
        </w:rPr>
        <w:t>In agreement with the finance director(s), a volunteer money collector will be present at training sessions to collect fees and other payments along with issuing receipts.</w:t>
      </w:r>
    </w:p>
    <w:p w14:paraId="01E9A783" w14:textId="7BCBF1D3" w:rsidR="005C6CDB" w:rsidRDefault="005C6CDB" w:rsidP="003E2097">
      <w:pPr>
        <w:rPr>
          <w:rFonts w:ascii="Arial" w:hAnsi="Arial" w:cs="Arial"/>
          <w:szCs w:val="21"/>
        </w:rPr>
      </w:pPr>
    </w:p>
    <w:p w14:paraId="79F0E4D8" w14:textId="0FBD35BE" w:rsidR="005C6CDB" w:rsidRDefault="005C6CDB" w:rsidP="003E2097">
      <w:pPr>
        <w:rPr>
          <w:rFonts w:ascii="Arial" w:hAnsi="Arial" w:cs="Arial"/>
          <w:szCs w:val="21"/>
        </w:rPr>
      </w:pPr>
      <w:proofErr w:type="gramStart"/>
      <w:r>
        <w:rPr>
          <w:rFonts w:ascii="Arial" w:hAnsi="Arial" w:cs="Arial"/>
          <w:szCs w:val="21"/>
        </w:rPr>
        <w:t>At the present time</w:t>
      </w:r>
      <w:proofErr w:type="gramEnd"/>
      <w:r>
        <w:rPr>
          <w:rFonts w:ascii="Arial" w:hAnsi="Arial" w:cs="Arial"/>
          <w:szCs w:val="21"/>
        </w:rPr>
        <w:t>, the bank doesn’t charge for returning a cheque however should this policy be changed in any way, any amount charged to our account will be added to outstanding fees due.</w:t>
      </w:r>
    </w:p>
    <w:p w14:paraId="68C36375" w14:textId="2ACB6A81" w:rsidR="006D5500" w:rsidRDefault="006D5500" w:rsidP="003E2097">
      <w:pPr>
        <w:rPr>
          <w:rFonts w:ascii="Arial" w:hAnsi="Arial" w:cs="Arial"/>
          <w:szCs w:val="21"/>
        </w:rPr>
      </w:pPr>
    </w:p>
    <w:p w14:paraId="58C19906" w14:textId="161863EF" w:rsidR="006D5500" w:rsidRDefault="006D5500" w:rsidP="003E2097">
      <w:pPr>
        <w:rPr>
          <w:rFonts w:ascii="Arial" w:hAnsi="Arial" w:cs="Arial"/>
          <w:szCs w:val="21"/>
        </w:rPr>
      </w:pPr>
    </w:p>
    <w:p w14:paraId="40BE78C1" w14:textId="662B4F0A" w:rsidR="006D5500" w:rsidRDefault="006D5500" w:rsidP="003E2097">
      <w:pPr>
        <w:rPr>
          <w:rFonts w:ascii="Arial" w:hAnsi="Arial" w:cs="Arial"/>
          <w:szCs w:val="21"/>
        </w:rPr>
      </w:pPr>
    </w:p>
    <w:p w14:paraId="2684250D" w14:textId="77777777" w:rsidR="006D5500" w:rsidRPr="006D5500" w:rsidRDefault="006D5500" w:rsidP="003E2097">
      <w:pPr>
        <w:rPr>
          <w:rFonts w:ascii="Arial" w:hAnsi="Arial" w:cs="Arial"/>
          <w:szCs w:val="21"/>
        </w:rPr>
      </w:pPr>
    </w:p>
    <w:p w14:paraId="65EAC63C" w14:textId="77777777" w:rsidR="005C6CDB" w:rsidRDefault="005C6CDB" w:rsidP="003E2097">
      <w:pPr>
        <w:rPr>
          <w:rFonts w:ascii="Arial" w:hAnsi="Arial" w:cs="Arial"/>
          <w:szCs w:val="21"/>
          <w:u w:val="single"/>
        </w:rPr>
      </w:pPr>
    </w:p>
    <w:p w14:paraId="3484672C" w14:textId="29881DC5" w:rsidR="005C6CDB" w:rsidRPr="00C0672F" w:rsidRDefault="005C6CDB" w:rsidP="003E2097">
      <w:pPr>
        <w:rPr>
          <w:rFonts w:ascii="Arial" w:hAnsi="Arial" w:cs="Arial"/>
          <w:b/>
          <w:szCs w:val="21"/>
          <w:u w:val="single"/>
        </w:rPr>
      </w:pPr>
      <w:r w:rsidRPr="00C0672F">
        <w:rPr>
          <w:rFonts w:ascii="Arial" w:hAnsi="Arial" w:cs="Arial"/>
          <w:b/>
          <w:szCs w:val="21"/>
          <w:u w:val="single"/>
        </w:rPr>
        <w:lastRenderedPageBreak/>
        <w:t>Retainer Fees</w:t>
      </w:r>
    </w:p>
    <w:p w14:paraId="256FDD1B" w14:textId="77777777" w:rsidR="005C6CDB" w:rsidRDefault="005C6CDB" w:rsidP="003E2097">
      <w:pPr>
        <w:rPr>
          <w:rFonts w:ascii="Arial" w:hAnsi="Arial" w:cs="Arial"/>
          <w:szCs w:val="21"/>
        </w:rPr>
      </w:pPr>
    </w:p>
    <w:p w14:paraId="44F786CD" w14:textId="7908559B" w:rsidR="005B1A47" w:rsidRDefault="005C6CDB" w:rsidP="003E2097">
      <w:pPr>
        <w:rPr>
          <w:rFonts w:ascii="Arial" w:hAnsi="Arial" w:cs="Arial"/>
          <w:szCs w:val="21"/>
        </w:rPr>
      </w:pPr>
      <w:r>
        <w:rPr>
          <w:rFonts w:ascii="Arial" w:hAnsi="Arial" w:cs="Arial"/>
          <w:szCs w:val="21"/>
        </w:rPr>
        <w:t>The club has</w:t>
      </w:r>
      <w:r w:rsidR="001A1578">
        <w:rPr>
          <w:rFonts w:ascii="Arial" w:hAnsi="Arial" w:cs="Arial"/>
          <w:szCs w:val="21"/>
        </w:rPr>
        <w:t xml:space="preserve"> </w:t>
      </w:r>
      <w:r>
        <w:rPr>
          <w:rFonts w:ascii="Arial" w:hAnsi="Arial" w:cs="Arial"/>
          <w:szCs w:val="21"/>
        </w:rPr>
        <w:t>utility bills, rent, repairs needing covered along with the rent for hall hire of the other venues that we use and coaches requiring to be paid each month regardless if a gymnast attends the club. If a gymnast has a place in a training session the fees require to be paid in full.</w:t>
      </w:r>
    </w:p>
    <w:p w14:paraId="4FC9057B" w14:textId="6DE4285B" w:rsidR="005C6CDB" w:rsidRDefault="005C6CDB" w:rsidP="003E2097">
      <w:pPr>
        <w:rPr>
          <w:rFonts w:ascii="Arial" w:hAnsi="Arial" w:cs="Arial"/>
          <w:szCs w:val="21"/>
        </w:rPr>
      </w:pPr>
    </w:p>
    <w:p w14:paraId="64ED21BE" w14:textId="58DC6F61" w:rsidR="005C6CDB" w:rsidRDefault="005C6CDB" w:rsidP="003E2097">
      <w:pPr>
        <w:rPr>
          <w:rFonts w:ascii="Arial" w:hAnsi="Arial" w:cs="Arial"/>
          <w:szCs w:val="21"/>
        </w:rPr>
      </w:pPr>
      <w:r>
        <w:rPr>
          <w:rFonts w:ascii="Arial" w:hAnsi="Arial" w:cs="Arial"/>
          <w:szCs w:val="21"/>
        </w:rPr>
        <w:t>Upon discussion with the finance director</w:t>
      </w:r>
      <w:r w:rsidR="00B0358F">
        <w:rPr>
          <w:rFonts w:ascii="Arial" w:hAnsi="Arial" w:cs="Arial"/>
          <w:szCs w:val="21"/>
        </w:rPr>
        <w:t>(s)</w:t>
      </w:r>
      <w:r>
        <w:rPr>
          <w:rFonts w:ascii="Arial" w:hAnsi="Arial" w:cs="Arial"/>
          <w:szCs w:val="21"/>
        </w:rPr>
        <w:t xml:space="preserve"> a retainer fee can be arranged when a gymnast is off due to sickness. This amount will be dependent on the number of training sessions attended but there is an expectation this will be half fees.</w:t>
      </w:r>
    </w:p>
    <w:p w14:paraId="5A7C4E67" w14:textId="6DD8AACB" w:rsidR="005C6CDB" w:rsidRDefault="005C6CDB" w:rsidP="003E2097">
      <w:pPr>
        <w:rPr>
          <w:rFonts w:ascii="Arial" w:hAnsi="Arial" w:cs="Arial"/>
          <w:szCs w:val="21"/>
        </w:rPr>
      </w:pPr>
    </w:p>
    <w:p w14:paraId="2C1D24BC" w14:textId="4E4FFFC4" w:rsidR="005C6CDB" w:rsidRDefault="005C6CDB" w:rsidP="003E2097">
      <w:pPr>
        <w:rPr>
          <w:rFonts w:ascii="Arial" w:hAnsi="Arial" w:cs="Arial"/>
          <w:szCs w:val="21"/>
        </w:rPr>
      </w:pPr>
      <w:r>
        <w:rPr>
          <w:rFonts w:ascii="Arial" w:hAnsi="Arial" w:cs="Arial"/>
          <w:szCs w:val="21"/>
        </w:rPr>
        <w:t>Should a gymnast be absent from training session(s) due to injury or illness needing hospital attention, a fee waiver can be put in place after a discussion with the finance director.</w:t>
      </w:r>
    </w:p>
    <w:p w14:paraId="6E13DFB6" w14:textId="0B7A3D56" w:rsidR="00C0672F" w:rsidRDefault="00C0672F" w:rsidP="003E2097">
      <w:pPr>
        <w:rPr>
          <w:rFonts w:ascii="Arial" w:hAnsi="Arial" w:cs="Arial"/>
          <w:szCs w:val="21"/>
        </w:rPr>
      </w:pPr>
    </w:p>
    <w:p w14:paraId="6B8FB53A" w14:textId="7000364F" w:rsidR="00C0672F" w:rsidRPr="00C0672F" w:rsidRDefault="00C0672F" w:rsidP="003E2097">
      <w:pPr>
        <w:rPr>
          <w:rFonts w:ascii="Arial" w:hAnsi="Arial" w:cs="Arial"/>
          <w:b/>
          <w:szCs w:val="21"/>
          <w:u w:val="single"/>
        </w:rPr>
      </w:pPr>
      <w:r w:rsidRPr="00C0672F">
        <w:rPr>
          <w:rFonts w:ascii="Arial" w:hAnsi="Arial" w:cs="Arial"/>
          <w:b/>
          <w:szCs w:val="21"/>
          <w:u w:val="single"/>
        </w:rPr>
        <w:t>Training Session Cancellation</w:t>
      </w:r>
    </w:p>
    <w:p w14:paraId="533058F4" w14:textId="00D163FB" w:rsidR="00C0672F" w:rsidRDefault="00C0672F" w:rsidP="003E2097">
      <w:pPr>
        <w:rPr>
          <w:rFonts w:ascii="Arial" w:hAnsi="Arial" w:cs="Arial"/>
          <w:szCs w:val="21"/>
        </w:rPr>
      </w:pPr>
    </w:p>
    <w:p w14:paraId="7BF557C4" w14:textId="7981EE94" w:rsidR="00C0672F" w:rsidRDefault="00C0672F" w:rsidP="003E2097">
      <w:pPr>
        <w:rPr>
          <w:rFonts w:ascii="Arial" w:hAnsi="Arial" w:cs="Arial"/>
          <w:szCs w:val="21"/>
        </w:rPr>
      </w:pPr>
      <w:r>
        <w:rPr>
          <w:rFonts w:ascii="Arial" w:hAnsi="Arial" w:cs="Arial"/>
          <w:szCs w:val="21"/>
        </w:rPr>
        <w:t xml:space="preserve">Fees are due in advance and no refunds will be given for training sessions not attended by a gymnast. We will endeavor to give </w:t>
      </w:r>
      <w:proofErr w:type="gramStart"/>
      <w:r>
        <w:rPr>
          <w:rFonts w:ascii="Arial" w:hAnsi="Arial" w:cs="Arial"/>
          <w:szCs w:val="21"/>
        </w:rPr>
        <w:t>advance</w:t>
      </w:r>
      <w:r w:rsidR="00521CA5">
        <w:rPr>
          <w:rFonts w:ascii="Arial" w:hAnsi="Arial" w:cs="Arial"/>
          <w:szCs w:val="21"/>
        </w:rPr>
        <w:t xml:space="preserve"> </w:t>
      </w:r>
      <w:r>
        <w:rPr>
          <w:rFonts w:ascii="Arial" w:hAnsi="Arial" w:cs="Arial"/>
          <w:szCs w:val="21"/>
        </w:rPr>
        <w:t>notice</w:t>
      </w:r>
      <w:proofErr w:type="gramEnd"/>
      <w:r>
        <w:rPr>
          <w:rFonts w:ascii="Arial" w:hAnsi="Arial" w:cs="Arial"/>
          <w:szCs w:val="21"/>
        </w:rPr>
        <w:t xml:space="preserve"> of changes in session times. Training sessions should only be cancelled due to health and safety reasons or adverse weather.</w:t>
      </w:r>
    </w:p>
    <w:p w14:paraId="48CFB4A2" w14:textId="63518836" w:rsidR="00C0672F" w:rsidRDefault="00C0672F" w:rsidP="003E2097">
      <w:pPr>
        <w:rPr>
          <w:rFonts w:ascii="Arial" w:hAnsi="Arial" w:cs="Arial"/>
          <w:szCs w:val="21"/>
        </w:rPr>
      </w:pPr>
    </w:p>
    <w:p w14:paraId="49E365E5" w14:textId="7C8C11B8" w:rsidR="00C0672F" w:rsidRPr="00C0672F" w:rsidRDefault="00C0672F" w:rsidP="003E2097">
      <w:pPr>
        <w:rPr>
          <w:rFonts w:ascii="Arial" w:hAnsi="Arial" w:cs="Arial"/>
          <w:b/>
          <w:szCs w:val="21"/>
          <w:u w:val="single"/>
        </w:rPr>
      </w:pPr>
      <w:r w:rsidRPr="00C0672F">
        <w:rPr>
          <w:rFonts w:ascii="Arial" w:hAnsi="Arial" w:cs="Arial"/>
          <w:b/>
          <w:szCs w:val="21"/>
          <w:u w:val="single"/>
        </w:rPr>
        <w:t>Duration</w:t>
      </w:r>
    </w:p>
    <w:p w14:paraId="2490C1D9" w14:textId="60695B00" w:rsidR="00C0672F" w:rsidRDefault="00C0672F" w:rsidP="003E2097">
      <w:pPr>
        <w:rPr>
          <w:rFonts w:ascii="Arial" w:hAnsi="Arial" w:cs="Arial"/>
          <w:szCs w:val="21"/>
          <w:u w:val="single"/>
        </w:rPr>
      </w:pPr>
    </w:p>
    <w:p w14:paraId="44D4FF8B" w14:textId="0F9468FD" w:rsidR="00C0672F" w:rsidRDefault="00C0672F" w:rsidP="003E2097">
      <w:pPr>
        <w:rPr>
          <w:rFonts w:ascii="Arial" w:hAnsi="Arial" w:cs="Arial"/>
          <w:szCs w:val="21"/>
        </w:rPr>
      </w:pPr>
      <w:r>
        <w:rPr>
          <w:rFonts w:ascii="Arial" w:hAnsi="Arial" w:cs="Arial"/>
          <w:szCs w:val="21"/>
        </w:rPr>
        <w:t>Classes for all disciplines will run regularly from the beginning of August to the end of June/beginning of July each year, closing for the Christmas holidays. Training sessions continue through all other public/school holidays. Fees will be expected to be paid throughout these times.</w:t>
      </w:r>
    </w:p>
    <w:p w14:paraId="6E468CC6" w14:textId="23936B49" w:rsidR="00C0672F" w:rsidRDefault="00C0672F" w:rsidP="003E2097">
      <w:pPr>
        <w:rPr>
          <w:rFonts w:ascii="Arial" w:hAnsi="Arial" w:cs="Arial"/>
          <w:szCs w:val="21"/>
        </w:rPr>
      </w:pPr>
    </w:p>
    <w:p w14:paraId="6987A3F6" w14:textId="6C603FF0" w:rsidR="00C0672F" w:rsidRDefault="00C0672F" w:rsidP="003E2097">
      <w:pPr>
        <w:rPr>
          <w:rFonts w:ascii="Arial" w:hAnsi="Arial" w:cs="Arial"/>
          <w:b/>
          <w:szCs w:val="21"/>
          <w:u w:val="single"/>
        </w:rPr>
      </w:pPr>
      <w:r>
        <w:rPr>
          <w:rFonts w:ascii="Arial" w:hAnsi="Arial" w:cs="Arial"/>
          <w:b/>
          <w:szCs w:val="21"/>
          <w:u w:val="single"/>
        </w:rPr>
        <w:t>Registration Fees/Scottish Gymnastics Membership</w:t>
      </w:r>
    </w:p>
    <w:p w14:paraId="1E1CC523" w14:textId="50C383B7" w:rsidR="00C0672F" w:rsidRDefault="00C0672F" w:rsidP="003E2097">
      <w:pPr>
        <w:rPr>
          <w:rFonts w:ascii="Arial" w:hAnsi="Arial" w:cs="Arial"/>
          <w:b/>
          <w:szCs w:val="21"/>
          <w:u w:val="single"/>
        </w:rPr>
      </w:pPr>
    </w:p>
    <w:p w14:paraId="77A0DF90" w14:textId="209002F1" w:rsidR="00C0672F" w:rsidRDefault="00C0672F" w:rsidP="003E2097">
      <w:pPr>
        <w:rPr>
          <w:rFonts w:ascii="Arial" w:hAnsi="Arial" w:cs="Arial"/>
          <w:szCs w:val="21"/>
        </w:rPr>
      </w:pPr>
      <w:r>
        <w:rPr>
          <w:rFonts w:ascii="Arial" w:hAnsi="Arial" w:cs="Arial"/>
          <w:szCs w:val="21"/>
        </w:rPr>
        <w:t>Members shall pay an annual registration fee and Scottish Gymnastics membership, due on registration day or the first training session of the new session, at the same time as completing the registration form. New gymnasts will require to pay these and complete the registration form on their 2</w:t>
      </w:r>
      <w:r w:rsidRPr="00C0672F">
        <w:rPr>
          <w:rFonts w:ascii="Arial" w:hAnsi="Arial" w:cs="Arial"/>
          <w:szCs w:val="21"/>
          <w:vertAlign w:val="superscript"/>
        </w:rPr>
        <w:t>nd</w:t>
      </w:r>
      <w:r>
        <w:rPr>
          <w:rFonts w:ascii="Arial" w:hAnsi="Arial" w:cs="Arial"/>
          <w:szCs w:val="21"/>
        </w:rPr>
        <w:t xml:space="preserve"> training session. Failure to pay these will result in exclusion from training until it’s paid. Scottish Gymnastics membership provides each gymnast with insurance and all gymnasts present in a training session </w:t>
      </w:r>
      <w:r w:rsidR="00B0358F">
        <w:rPr>
          <w:rFonts w:ascii="Arial" w:hAnsi="Arial" w:cs="Arial"/>
          <w:szCs w:val="21"/>
        </w:rPr>
        <w:t>must</w:t>
      </w:r>
      <w:r>
        <w:rPr>
          <w:rFonts w:ascii="Arial" w:hAnsi="Arial" w:cs="Arial"/>
          <w:szCs w:val="21"/>
        </w:rPr>
        <w:t xml:space="preserve"> be covered or all the insurance of all the gymnasts’ present is invalid. </w:t>
      </w:r>
    </w:p>
    <w:p w14:paraId="28C18FFE" w14:textId="24BDCD9B" w:rsidR="00C0672F" w:rsidRDefault="00C0672F" w:rsidP="003E2097">
      <w:pPr>
        <w:rPr>
          <w:rFonts w:ascii="Arial" w:hAnsi="Arial" w:cs="Arial"/>
          <w:szCs w:val="21"/>
        </w:rPr>
      </w:pPr>
    </w:p>
    <w:p w14:paraId="20856DFB" w14:textId="3B1247FF" w:rsidR="00C0672F" w:rsidRDefault="00C0672F" w:rsidP="003E2097">
      <w:pPr>
        <w:rPr>
          <w:rFonts w:ascii="Arial" w:hAnsi="Arial" w:cs="Arial"/>
          <w:szCs w:val="21"/>
        </w:rPr>
      </w:pPr>
      <w:r>
        <w:rPr>
          <w:rFonts w:ascii="Arial" w:hAnsi="Arial" w:cs="Arial"/>
          <w:szCs w:val="21"/>
        </w:rPr>
        <w:t xml:space="preserve">For new members joining the club throughout the year a registration fee of £20 to December and from January to July </w:t>
      </w:r>
      <w:r w:rsidR="00B0358F">
        <w:rPr>
          <w:rFonts w:ascii="Arial" w:hAnsi="Arial" w:cs="Arial"/>
          <w:szCs w:val="21"/>
        </w:rPr>
        <w:t>£10 will be charged.</w:t>
      </w:r>
    </w:p>
    <w:p w14:paraId="4760D6AE" w14:textId="6918B144" w:rsidR="00B0358F" w:rsidRDefault="00B0358F" w:rsidP="003E2097">
      <w:pPr>
        <w:rPr>
          <w:rFonts w:ascii="Arial" w:hAnsi="Arial" w:cs="Arial"/>
          <w:szCs w:val="21"/>
        </w:rPr>
      </w:pPr>
    </w:p>
    <w:p w14:paraId="735578A8" w14:textId="318955D8" w:rsidR="00B0358F" w:rsidRDefault="00B0358F" w:rsidP="003E2097">
      <w:pPr>
        <w:rPr>
          <w:rFonts w:ascii="Arial" w:hAnsi="Arial" w:cs="Arial"/>
          <w:szCs w:val="21"/>
        </w:rPr>
      </w:pPr>
      <w:r>
        <w:rPr>
          <w:rFonts w:ascii="Arial" w:hAnsi="Arial" w:cs="Arial"/>
          <w:szCs w:val="21"/>
        </w:rPr>
        <w:t>Scottish Gymnastics don’t announce the membership costs till September each year. Should there be a difference in cost this will be communicated to parents and this will be expected to be paid along with the next monthly fees due. Each year we will collect the amount as previously indicated by Scottish Gymnastics until updated costs are known.</w:t>
      </w:r>
    </w:p>
    <w:p w14:paraId="7CAF10D6" w14:textId="6325EBFC" w:rsidR="00B0358F" w:rsidRDefault="00B0358F" w:rsidP="003E2097">
      <w:pPr>
        <w:rPr>
          <w:rFonts w:ascii="Arial" w:hAnsi="Arial" w:cs="Arial"/>
          <w:szCs w:val="21"/>
        </w:rPr>
      </w:pPr>
    </w:p>
    <w:p w14:paraId="19380966" w14:textId="77777777" w:rsidR="003A4FFD" w:rsidRDefault="003A4FFD" w:rsidP="003E2097">
      <w:pPr>
        <w:rPr>
          <w:rFonts w:ascii="Arial" w:hAnsi="Arial" w:cs="Arial"/>
          <w:b/>
          <w:szCs w:val="21"/>
          <w:u w:val="single"/>
        </w:rPr>
      </w:pPr>
    </w:p>
    <w:p w14:paraId="7DDF1582" w14:textId="77777777" w:rsidR="003A4FFD" w:rsidRDefault="003A4FFD" w:rsidP="003E2097">
      <w:pPr>
        <w:rPr>
          <w:rFonts w:ascii="Arial" w:hAnsi="Arial" w:cs="Arial"/>
          <w:b/>
          <w:szCs w:val="21"/>
          <w:u w:val="single"/>
        </w:rPr>
      </w:pPr>
    </w:p>
    <w:p w14:paraId="76F49AD0" w14:textId="77777777" w:rsidR="003A4FFD" w:rsidRDefault="003A4FFD" w:rsidP="003E2097">
      <w:pPr>
        <w:rPr>
          <w:rFonts w:ascii="Arial" w:hAnsi="Arial" w:cs="Arial"/>
          <w:b/>
          <w:szCs w:val="21"/>
          <w:u w:val="single"/>
        </w:rPr>
      </w:pPr>
    </w:p>
    <w:p w14:paraId="6873CFAD" w14:textId="77777777" w:rsidR="003A4FFD" w:rsidRDefault="003A4FFD" w:rsidP="003E2097">
      <w:pPr>
        <w:rPr>
          <w:rFonts w:ascii="Arial" w:hAnsi="Arial" w:cs="Arial"/>
          <w:b/>
          <w:szCs w:val="21"/>
          <w:u w:val="single"/>
        </w:rPr>
      </w:pPr>
    </w:p>
    <w:p w14:paraId="2EA0B841" w14:textId="77777777" w:rsidR="003A4FFD" w:rsidRDefault="003A4FFD" w:rsidP="003E2097">
      <w:pPr>
        <w:rPr>
          <w:rFonts w:ascii="Arial" w:hAnsi="Arial" w:cs="Arial"/>
          <w:b/>
          <w:szCs w:val="21"/>
          <w:u w:val="single"/>
        </w:rPr>
      </w:pPr>
    </w:p>
    <w:p w14:paraId="5924628B" w14:textId="77777777" w:rsidR="003A4FFD" w:rsidRDefault="003A4FFD" w:rsidP="003E2097">
      <w:pPr>
        <w:rPr>
          <w:rFonts w:ascii="Arial" w:hAnsi="Arial" w:cs="Arial"/>
          <w:b/>
          <w:szCs w:val="21"/>
          <w:u w:val="single"/>
        </w:rPr>
      </w:pPr>
    </w:p>
    <w:p w14:paraId="70A15F8E" w14:textId="368E2536" w:rsidR="003A4FFD" w:rsidRDefault="003A4FFD" w:rsidP="003E2097">
      <w:pPr>
        <w:rPr>
          <w:rFonts w:ascii="Arial" w:hAnsi="Arial" w:cs="Arial"/>
          <w:b/>
          <w:szCs w:val="21"/>
          <w:u w:val="single"/>
        </w:rPr>
      </w:pPr>
    </w:p>
    <w:p w14:paraId="06365905" w14:textId="77777777" w:rsidR="006D5500" w:rsidRDefault="006D5500" w:rsidP="003E2097">
      <w:pPr>
        <w:rPr>
          <w:rFonts w:ascii="Arial" w:hAnsi="Arial" w:cs="Arial"/>
          <w:b/>
          <w:szCs w:val="21"/>
          <w:u w:val="single"/>
        </w:rPr>
      </w:pPr>
    </w:p>
    <w:p w14:paraId="7DB7F34E" w14:textId="77777777" w:rsidR="003A4FFD" w:rsidRDefault="003A4FFD" w:rsidP="003E2097">
      <w:pPr>
        <w:rPr>
          <w:rFonts w:ascii="Arial" w:hAnsi="Arial" w:cs="Arial"/>
          <w:b/>
          <w:szCs w:val="21"/>
          <w:u w:val="single"/>
        </w:rPr>
      </w:pPr>
    </w:p>
    <w:p w14:paraId="40DB0155" w14:textId="79DBBB93" w:rsidR="00B0358F" w:rsidRPr="00B0358F" w:rsidRDefault="00B0358F" w:rsidP="003E2097">
      <w:pPr>
        <w:rPr>
          <w:rFonts w:ascii="Arial" w:hAnsi="Arial" w:cs="Arial"/>
          <w:b/>
          <w:szCs w:val="21"/>
          <w:u w:val="single"/>
        </w:rPr>
      </w:pPr>
      <w:r w:rsidRPr="00B0358F">
        <w:rPr>
          <w:rFonts w:ascii="Arial" w:hAnsi="Arial" w:cs="Arial"/>
          <w:b/>
          <w:szCs w:val="21"/>
          <w:u w:val="single"/>
        </w:rPr>
        <w:lastRenderedPageBreak/>
        <w:t>Non-payment of fees</w:t>
      </w:r>
    </w:p>
    <w:p w14:paraId="25F10248" w14:textId="29F138C2" w:rsidR="00B0358F" w:rsidRDefault="00B0358F" w:rsidP="003E2097">
      <w:pPr>
        <w:rPr>
          <w:rFonts w:ascii="Arial" w:hAnsi="Arial" w:cs="Arial"/>
          <w:szCs w:val="21"/>
        </w:rPr>
      </w:pPr>
    </w:p>
    <w:p w14:paraId="261B3196" w14:textId="5348A26B" w:rsidR="00B0358F" w:rsidRDefault="00B0358F" w:rsidP="003E2097">
      <w:pPr>
        <w:rPr>
          <w:rFonts w:ascii="Arial" w:hAnsi="Arial" w:cs="Arial"/>
          <w:szCs w:val="21"/>
        </w:rPr>
      </w:pPr>
      <w:r>
        <w:rPr>
          <w:rFonts w:ascii="Arial" w:hAnsi="Arial" w:cs="Arial"/>
          <w:szCs w:val="21"/>
        </w:rPr>
        <w:t>Parents are expected to contact the finance director(s) if they are having difficulty in paying their fees.</w:t>
      </w:r>
    </w:p>
    <w:p w14:paraId="248BC5EE" w14:textId="2134F3E2" w:rsidR="00B0358F" w:rsidRDefault="00B0358F" w:rsidP="003E2097">
      <w:pPr>
        <w:rPr>
          <w:rFonts w:ascii="Arial" w:hAnsi="Arial" w:cs="Arial"/>
          <w:szCs w:val="21"/>
        </w:rPr>
      </w:pPr>
    </w:p>
    <w:p w14:paraId="077CF654" w14:textId="163BF72F" w:rsidR="00B0358F" w:rsidRDefault="00B0358F" w:rsidP="003E2097">
      <w:pPr>
        <w:rPr>
          <w:rFonts w:ascii="Arial" w:hAnsi="Arial" w:cs="Arial"/>
          <w:szCs w:val="21"/>
        </w:rPr>
      </w:pPr>
      <w:r>
        <w:rPr>
          <w:rFonts w:ascii="Arial" w:hAnsi="Arial" w:cs="Arial"/>
          <w:szCs w:val="21"/>
        </w:rPr>
        <w:t>If there is a problem with non-payment of fees, for whatever reason, the situation should be discussed within one to two weeks confidentially with the finance director(s) and the parent concerned to try and reach an acceptable solution. The sooner the matter is addressed, the smaller the debt will be. One such solution could be changing the frequency of the payment from monthly to weekly payments.</w:t>
      </w:r>
    </w:p>
    <w:p w14:paraId="15867D00" w14:textId="637621F2" w:rsidR="00B0358F" w:rsidRDefault="00B0358F" w:rsidP="003E2097">
      <w:pPr>
        <w:rPr>
          <w:rFonts w:ascii="Arial" w:hAnsi="Arial" w:cs="Arial"/>
          <w:szCs w:val="21"/>
        </w:rPr>
      </w:pPr>
    </w:p>
    <w:p w14:paraId="46011C8D" w14:textId="0B838F62" w:rsidR="00B0358F" w:rsidRDefault="00B0358F" w:rsidP="003E2097">
      <w:pPr>
        <w:rPr>
          <w:rFonts w:ascii="Arial" w:hAnsi="Arial" w:cs="Arial"/>
          <w:szCs w:val="21"/>
        </w:rPr>
      </w:pPr>
      <w:r>
        <w:rPr>
          <w:rFonts w:ascii="Arial" w:hAnsi="Arial" w:cs="Arial"/>
          <w:szCs w:val="21"/>
        </w:rPr>
        <w:t>If the problem persists, more formal written contact with follow. A communication from the club to the parent detailing the amount owed and setting a time limit for payment will be sent. If this doesn’t solve the problem, the board will consider its next course of action. This may result in a legal letter. The board may be forced to exclude the gymnast from training sessions.</w:t>
      </w:r>
    </w:p>
    <w:p w14:paraId="51205C98" w14:textId="618D23AF" w:rsidR="00B0358F" w:rsidRDefault="00B0358F" w:rsidP="003E2097">
      <w:pPr>
        <w:rPr>
          <w:rFonts w:ascii="Arial" w:hAnsi="Arial" w:cs="Arial"/>
          <w:szCs w:val="21"/>
        </w:rPr>
      </w:pPr>
    </w:p>
    <w:p w14:paraId="7E9EE310" w14:textId="6EE8226F" w:rsidR="00B0358F" w:rsidRDefault="00B0358F" w:rsidP="003E2097">
      <w:pPr>
        <w:rPr>
          <w:rFonts w:ascii="Arial" w:hAnsi="Arial" w:cs="Arial"/>
          <w:szCs w:val="21"/>
        </w:rPr>
      </w:pPr>
      <w:r>
        <w:rPr>
          <w:rFonts w:ascii="Arial" w:hAnsi="Arial" w:cs="Arial"/>
          <w:szCs w:val="21"/>
        </w:rPr>
        <w:t>If fees aren’t paid at the agreed tim</w:t>
      </w:r>
      <w:r w:rsidR="0026109D">
        <w:rPr>
          <w:rFonts w:ascii="Arial" w:hAnsi="Arial" w:cs="Arial"/>
          <w:szCs w:val="21"/>
        </w:rPr>
        <w:t>e</w:t>
      </w:r>
      <w:r>
        <w:rPr>
          <w:rFonts w:ascii="Arial" w:hAnsi="Arial" w:cs="Arial"/>
          <w:szCs w:val="21"/>
        </w:rPr>
        <w:t xml:space="preserve"> communications requesting payment outlining the amount of payment overdue will be sent out. </w:t>
      </w:r>
      <w:r w:rsidR="0026109D">
        <w:rPr>
          <w:rFonts w:ascii="Arial" w:hAnsi="Arial" w:cs="Arial"/>
          <w:szCs w:val="21"/>
        </w:rPr>
        <w:t xml:space="preserve">After 3 months of </w:t>
      </w:r>
      <w:proofErr w:type="gramStart"/>
      <w:r w:rsidR="0026109D">
        <w:rPr>
          <w:rFonts w:ascii="Arial" w:hAnsi="Arial" w:cs="Arial"/>
          <w:szCs w:val="21"/>
        </w:rPr>
        <w:t>non payment</w:t>
      </w:r>
      <w:proofErr w:type="gramEnd"/>
      <w:r w:rsidR="0026109D">
        <w:rPr>
          <w:rFonts w:ascii="Arial" w:hAnsi="Arial" w:cs="Arial"/>
          <w:szCs w:val="21"/>
        </w:rPr>
        <w:t xml:space="preserve"> a</w:t>
      </w:r>
      <w:r w:rsidR="003A4FFD">
        <w:rPr>
          <w:rFonts w:ascii="Arial" w:hAnsi="Arial" w:cs="Arial"/>
          <w:szCs w:val="21"/>
        </w:rPr>
        <w:t xml:space="preserve">n administration fee of £5 will be added to the fees owed for </w:t>
      </w:r>
      <w:r w:rsidR="0026109D">
        <w:rPr>
          <w:rFonts w:ascii="Arial" w:hAnsi="Arial" w:cs="Arial"/>
          <w:szCs w:val="21"/>
        </w:rPr>
        <w:t>each month that is outstanding</w:t>
      </w:r>
      <w:r w:rsidR="009E606A">
        <w:rPr>
          <w:rFonts w:ascii="Arial" w:hAnsi="Arial" w:cs="Arial"/>
          <w:szCs w:val="21"/>
        </w:rPr>
        <w:t>.</w:t>
      </w:r>
      <w:r w:rsidR="009E606A" w:rsidRPr="009E606A">
        <w:rPr>
          <w:rFonts w:ascii="Arial" w:hAnsi="Arial" w:cs="Arial"/>
          <w:szCs w:val="21"/>
        </w:rPr>
        <w:t xml:space="preserve"> </w:t>
      </w:r>
      <w:r w:rsidR="009E606A">
        <w:rPr>
          <w:rFonts w:ascii="Arial" w:hAnsi="Arial" w:cs="Arial"/>
          <w:szCs w:val="21"/>
        </w:rPr>
        <w:t>The ultimate sanction will be withdrawal of membership.</w:t>
      </w:r>
    </w:p>
    <w:p w14:paraId="5D43E80D" w14:textId="49063227" w:rsidR="003A4FFD" w:rsidRDefault="003A4FFD" w:rsidP="003E2097">
      <w:pPr>
        <w:rPr>
          <w:rFonts w:ascii="Arial" w:hAnsi="Arial" w:cs="Arial"/>
          <w:szCs w:val="21"/>
        </w:rPr>
      </w:pPr>
    </w:p>
    <w:p w14:paraId="0DBEEAFF" w14:textId="17009CFA" w:rsidR="006D5500" w:rsidRDefault="006D5500" w:rsidP="003E2097">
      <w:pPr>
        <w:rPr>
          <w:rFonts w:ascii="Arial" w:hAnsi="Arial" w:cs="Arial"/>
          <w:b/>
          <w:szCs w:val="21"/>
          <w:u w:val="single"/>
        </w:rPr>
      </w:pPr>
      <w:r>
        <w:rPr>
          <w:rFonts w:ascii="Arial" w:hAnsi="Arial" w:cs="Arial"/>
          <w:b/>
          <w:szCs w:val="21"/>
          <w:u w:val="single"/>
        </w:rPr>
        <w:t>Recovery of Debt</w:t>
      </w:r>
    </w:p>
    <w:p w14:paraId="0D92EBA7" w14:textId="58672E6C" w:rsidR="006D5500" w:rsidRDefault="006D5500" w:rsidP="003E2097">
      <w:pPr>
        <w:rPr>
          <w:rFonts w:ascii="Arial" w:hAnsi="Arial" w:cs="Arial"/>
          <w:b/>
          <w:szCs w:val="21"/>
          <w:u w:val="single"/>
        </w:rPr>
      </w:pPr>
    </w:p>
    <w:p w14:paraId="096CCD63" w14:textId="5D934E4B" w:rsidR="006D5500" w:rsidRDefault="006D5500" w:rsidP="003E2097">
      <w:pPr>
        <w:rPr>
          <w:rFonts w:ascii="Arial" w:hAnsi="Arial" w:cs="Arial"/>
          <w:szCs w:val="21"/>
        </w:rPr>
      </w:pPr>
      <w:r>
        <w:rPr>
          <w:rFonts w:ascii="Arial" w:hAnsi="Arial" w:cs="Arial"/>
          <w:szCs w:val="21"/>
        </w:rPr>
        <w:t>If fees aren’t paid after discussion with the finance director(s), the alternative for recovery could include the debt being passed t</w:t>
      </w:r>
      <w:bookmarkStart w:id="0" w:name="_GoBack"/>
      <w:bookmarkEnd w:id="0"/>
      <w:r>
        <w:rPr>
          <w:rFonts w:ascii="Arial" w:hAnsi="Arial" w:cs="Arial"/>
          <w:szCs w:val="21"/>
        </w:rPr>
        <w:t>o a debt collection agency or the small claims court. The costs of these processes will be added to the outstanding debt</w:t>
      </w:r>
      <w:r w:rsidR="000743FF">
        <w:rPr>
          <w:rFonts w:ascii="Arial" w:hAnsi="Arial" w:cs="Arial"/>
          <w:szCs w:val="21"/>
        </w:rPr>
        <w:t>. The board will decide the best way forward with each individual debt.</w:t>
      </w:r>
    </w:p>
    <w:p w14:paraId="0257EACF" w14:textId="21B11BDE" w:rsidR="000743FF" w:rsidRPr="000743FF" w:rsidRDefault="000743FF" w:rsidP="000743FF">
      <w:pPr>
        <w:spacing w:after="160" w:line="259" w:lineRule="auto"/>
        <w:rPr>
          <w:rFonts w:ascii="Arial" w:hAnsi="Arial" w:cs="Arial"/>
          <w:szCs w:val="21"/>
        </w:rPr>
      </w:pPr>
      <w:r>
        <w:rPr>
          <w:rFonts w:ascii="Arial" w:hAnsi="Arial" w:cs="Arial"/>
          <w:szCs w:val="21"/>
        </w:rPr>
        <w:br w:type="page"/>
      </w:r>
    </w:p>
    <w:p w14:paraId="2C902C79" w14:textId="2286D690" w:rsidR="000743FF" w:rsidRPr="00410925" w:rsidRDefault="000743FF" w:rsidP="003E2097">
      <w:pPr>
        <w:rPr>
          <w:rFonts w:ascii="Arial" w:hAnsi="Arial" w:cs="Arial"/>
          <w:b/>
          <w:sz w:val="32"/>
          <w:szCs w:val="21"/>
          <w:u w:val="single"/>
        </w:rPr>
      </w:pPr>
      <w:r w:rsidRPr="00410925">
        <w:rPr>
          <w:rFonts w:ascii="Arial" w:hAnsi="Arial" w:cs="Arial"/>
          <w:b/>
          <w:sz w:val="32"/>
          <w:szCs w:val="21"/>
          <w:u w:val="single"/>
        </w:rPr>
        <w:lastRenderedPageBreak/>
        <w:t>Section 2 – Trip/Costume Payments &amp; Admission to Events</w:t>
      </w:r>
    </w:p>
    <w:p w14:paraId="29E20DA8" w14:textId="6032BA79" w:rsidR="000743FF" w:rsidRDefault="000743FF" w:rsidP="003E2097">
      <w:pPr>
        <w:rPr>
          <w:rFonts w:ascii="Arial" w:hAnsi="Arial" w:cs="Arial"/>
          <w:sz w:val="32"/>
          <w:szCs w:val="21"/>
          <w:u w:val="single"/>
        </w:rPr>
      </w:pPr>
    </w:p>
    <w:p w14:paraId="1528A8FF" w14:textId="7EC8C364" w:rsidR="000743FF" w:rsidRDefault="000743FF" w:rsidP="003E2097">
      <w:pPr>
        <w:rPr>
          <w:rFonts w:ascii="Arial" w:hAnsi="Arial" w:cs="Arial"/>
          <w:szCs w:val="21"/>
        </w:rPr>
      </w:pPr>
      <w:r>
        <w:rPr>
          <w:rFonts w:ascii="Arial" w:hAnsi="Arial" w:cs="Arial"/>
          <w:szCs w:val="21"/>
        </w:rPr>
        <w:t xml:space="preserve">The club offers a wide range of activities covering a variety of age ranges and abilities. These activities include recreational classes at beginner, intermediate and advanced levels along with development and competitive classes in </w:t>
      </w:r>
      <w:proofErr w:type="spellStart"/>
      <w:r>
        <w:rPr>
          <w:rFonts w:ascii="Arial" w:hAnsi="Arial" w:cs="Arial"/>
          <w:szCs w:val="21"/>
        </w:rPr>
        <w:t>acro</w:t>
      </w:r>
      <w:proofErr w:type="spellEnd"/>
      <w:r>
        <w:rPr>
          <w:rFonts w:ascii="Arial" w:hAnsi="Arial" w:cs="Arial"/>
          <w:szCs w:val="21"/>
        </w:rPr>
        <w:t>, tumbling, trampolining, DMT and we have 5 display teams. On progression through the skills programme gymnasts’ can be given the opportunity to join one of the competitive disciples or display teams, who travel to locations ranging across the UK and sometimes abroad.</w:t>
      </w:r>
    </w:p>
    <w:p w14:paraId="76FCCCC9" w14:textId="5B4925CA" w:rsidR="000743FF" w:rsidRDefault="000743FF" w:rsidP="003E2097">
      <w:pPr>
        <w:rPr>
          <w:rFonts w:ascii="Arial" w:hAnsi="Arial" w:cs="Arial"/>
          <w:szCs w:val="21"/>
        </w:rPr>
      </w:pPr>
    </w:p>
    <w:p w14:paraId="203BB071" w14:textId="56911FC8" w:rsidR="000743FF" w:rsidRDefault="000743FF" w:rsidP="003E2097">
      <w:pPr>
        <w:rPr>
          <w:rFonts w:ascii="Arial" w:hAnsi="Arial" w:cs="Arial"/>
          <w:szCs w:val="21"/>
        </w:rPr>
      </w:pPr>
      <w:r>
        <w:rPr>
          <w:rFonts w:ascii="Arial" w:hAnsi="Arial" w:cs="Arial"/>
          <w:szCs w:val="21"/>
        </w:rPr>
        <w:t>Each year a list of planned trips will be distributed, and parental agreement sought for attending these. Notice of money due will be given as early as possible, but generally deposits secure places and payment of these deposits forms a contract for attendance. Deposits are considered non-refundable but special dispensation may be given by the board upon a written request from a parent. Should deposits not be paid by the requested due date, without notice to the finance director(s), this will result in no provision being made for your gymnast to attend the trip.</w:t>
      </w:r>
    </w:p>
    <w:p w14:paraId="187D3232" w14:textId="15FB6948" w:rsidR="000743FF" w:rsidRDefault="000743FF" w:rsidP="003E2097">
      <w:pPr>
        <w:rPr>
          <w:rFonts w:ascii="Arial" w:hAnsi="Arial" w:cs="Arial"/>
          <w:szCs w:val="21"/>
        </w:rPr>
      </w:pPr>
    </w:p>
    <w:p w14:paraId="69029CB6" w14:textId="264D7800" w:rsidR="000743FF" w:rsidRDefault="000743FF" w:rsidP="003E2097">
      <w:pPr>
        <w:rPr>
          <w:rFonts w:ascii="Arial" w:hAnsi="Arial" w:cs="Arial"/>
          <w:szCs w:val="21"/>
        </w:rPr>
      </w:pPr>
      <w:r>
        <w:rPr>
          <w:rFonts w:ascii="Arial" w:hAnsi="Arial" w:cs="Arial"/>
          <w:szCs w:val="21"/>
        </w:rPr>
        <w:t>Whilst the club endeavors to reduce the cost to parents of these by taking the bus and sleeping in cheaper accommodation such as, halls, youth hostels, for these events it must be understood that the club requires to pay these costs upfront and once committed to an activity it’s the parent’s responsibility to pay full costs whether their gymnast still attends the club or is absent through illness. The board will decide on amounts due in such cases.</w:t>
      </w:r>
    </w:p>
    <w:p w14:paraId="01EA7ACD" w14:textId="77777777" w:rsidR="0097618D" w:rsidRDefault="0097618D" w:rsidP="003E2097">
      <w:pPr>
        <w:rPr>
          <w:rFonts w:ascii="Arial" w:hAnsi="Arial" w:cs="Arial"/>
          <w:szCs w:val="21"/>
        </w:rPr>
      </w:pPr>
    </w:p>
    <w:p w14:paraId="0F757D85" w14:textId="29AE9F75" w:rsidR="0097618D" w:rsidRDefault="0097618D" w:rsidP="003E2097">
      <w:pPr>
        <w:rPr>
          <w:rFonts w:ascii="Arial" w:hAnsi="Arial" w:cs="Arial"/>
          <w:szCs w:val="21"/>
        </w:rPr>
      </w:pPr>
      <w:r>
        <w:rPr>
          <w:rFonts w:ascii="Arial" w:hAnsi="Arial" w:cs="Arial"/>
          <w:szCs w:val="21"/>
        </w:rPr>
        <w:t xml:space="preserve">As stated in </w:t>
      </w:r>
      <w:r w:rsidR="007867E4">
        <w:rPr>
          <w:rFonts w:ascii="Arial" w:hAnsi="Arial" w:cs="Arial"/>
          <w:szCs w:val="21"/>
        </w:rPr>
        <w:t>the costumes policy, costumes are the club’s property until the end of the display year. At the end of the display year, costumes will be given to gymnasts to keep.</w:t>
      </w:r>
    </w:p>
    <w:p w14:paraId="7348BF99" w14:textId="48EB55F4" w:rsidR="000743FF" w:rsidRDefault="000743FF" w:rsidP="003E2097">
      <w:pPr>
        <w:rPr>
          <w:rFonts w:ascii="Arial" w:hAnsi="Arial" w:cs="Arial"/>
          <w:szCs w:val="21"/>
        </w:rPr>
      </w:pPr>
    </w:p>
    <w:p w14:paraId="074D57C6" w14:textId="7EE98BD3" w:rsidR="000743FF" w:rsidRPr="00B72430" w:rsidRDefault="000743FF" w:rsidP="003E2097">
      <w:pPr>
        <w:rPr>
          <w:rFonts w:ascii="Arial" w:hAnsi="Arial" w:cs="Arial"/>
          <w:b/>
          <w:szCs w:val="21"/>
          <w:u w:val="single"/>
        </w:rPr>
      </w:pPr>
      <w:r w:rsidRPr="00B72430">
        <w:rPr>
          <w:rFonts w:ascii="Arial" w:hAnsi="Arial" w:cs="Arial"/>
          <w:b/>
          <w:szCs w:val="21"/>
          <w:u w:val="single"/>
        </w:rPr>
        <w:t>Payment</w:t>
      </w:r>
    </w:p>
    <w:p w14:paraId="60A60D12" w14:textId="5D504946" w:rsidR="000743FF" w:rsidRDefault="000743FF" w:rsidP="003E2097">
      <w:pPr>
        <w:rPr>
          <w:rFonts w:ascii="Arial" w:hAnsi="Arial" w:cs="Arial"/>
          <w:szCs w:val="21"/>
        </w:rPr>
      </w:pPr>
    </w:p>
    <w:p w14:paraId="6C17E52F" w14:textId="5A70A8B1" w:rsidR="000743FF" w:rsidRDefault="000743FF" w:rsidP="003E2097">
      <w:pPr>
        <w:rPr>
          <w:rFonts w:ascii="Arial" w:hAnsi="Arial" w:cs="Arial"/>
          <w:szCs w:val="21"/>
        </w:rPr>
      </w:pPr>
      <w:r>
        <w:rPr>
          <w:rFonts w:ascii="Arial" w:hAnsi="Arial" w:cs="Arial"/>
          <w:szCs w:val="21"/>
        </w:rPr>
        <w:t xml:space="preserve">Payment for trips, costumes and admission to events should be paid at the beginning of the month they are due. A receipt will be issued upon payment (for payments made by cash/cheque) and will be marked off on the </w:t>
      </w:r>
      <w:proofErr w:type="spellStart"/>
      <w:r>
        <w:rPr>
          <w:rFonts w:ascii="Arial" w:hAnsi="Arial" w:cs="Arial"/>
          <w:szCs w:val="21"/>
        </w:rPr>
        <w:t>PaySubs</w:t>
      </w:r>
      <w:proofErr w:type="spellEnd"/>
      <w:r>
        <w:rPr>
          <w:rFonts w:ascii="Arial" w:hAnsi="Arial" w:cs="Arial"/>
          <w:szCs w:val="21"/>
        </w:rPr>
        <w:t xml:space="preserve"> system.</w:t>
      </w:r>
    </w:p>
    <w:p w14:paraId="73141B55" w14:textId="65698915" w:rsidR="000743FF" w:rsidRDefault="000743FF" w:rsidP="003E2097">
      <w:pPr>
        <w:rPr>
          <w:rFonts w:ascii="Arial" w:hAnsi="Arial" w:cs="Arial"/>
          <w:szCs w:val="21"/>
        </w:rPr>
      </w:pPr>
    </w:p>
    <w:p w14:paraId="1CBCD88D" w14:textId="68A95993" w:rsidR="000743FF" w:rsidRPr="00B72430" w:rsidRDefault="000743FF" w:rsidP="003E2097">
      <w:pPr>
        <w:rPr>
          <w:rFonts w:ascii="Arial" w:hAnsi="Arial" w:cs="Arial"/>
          <w:b/>
          <w:szCs w:val="21"/>
          <w:u w:val="single"/>
        </w:rPr>
      </w:pPr>
      <w:r w:rsidRPr="00B72430">
        <w:rPr>
          <w:rFonts w:ascii="Arial" w:hAnsi="Arial" w:cs="Arial"/>
          <w:b/>
          <w:szCs w:val="21"/>
          <w:u w:val="single"/>
        </w:rPr>
        <w:t>Non-payment</w:t>
      </w:r>
    </w:p>
    <w:p w14:paraId="43DE43E1" w14:textId="40DEE2A9" w:rsidR="000743FF" w:rsidRDefault="000743FF" w:rsidP="003E2097">
      <w:pPr>
        <w:rPr>
          <w:rFonts w:ascii="Arial" w:hAnsi="Arial" w:cs="Arial"/>
          <w:szCs w:val="21"/>
        </w:rPr>
      </w:pPr>
    </w:p>
    <w:p w14:paraId="41AA31A8" w14:textId="443A1A0B" w:rsidR="00B72430" w:rsidRDefault="000743FF" w:rsidP="003E2097">
      <w:pPr>
        <w:rPr>
          <w:rFonts w:ascii="Arial" w:hAnsi="Arial" w:cs="Arial"/>
          <w:szCs w:val="21"/>
        </w:rPr>
      </w:pPr>
      <w:proofErr w:type="gramStart"/>
      <w:r>
        <w:rPr>
          <w:rFonts w:ascii="Arial" w:hAnsi="Arial" w:cs="Arial"/>
          <w:szCs w:val="21"/>
        </w:rPr>
        <w:t>Non payment</w:t>
      </w:r>
      <w:proofErr w:type="gramEnd"/>
      <w:r>
        <w:rPr>
          <w:rFonts w:ascii="Arial" w:hAnsi="Arial" w:cs="Arial"/>
          <w:szCs w:val="21"/>
        </w:rPr>
        <w:t xml:space="preserve"> of monies will be dealt with as in non-payment of fees found in Section 1.</w:t>
      </w:r>
    </w:p>
    <w:p w14:paraId="0405FCEE" w14:textId="77777777" w:rsidR="00B72430" w:rsidRDefault="00B72430">
      <w:pPr>
        <w:spacing w:after="160" w:line="259" w:lineRule="auto"/>
        <w:rPr>
          <w:rFonts w:ascii="Arial" w:hAnsi="Arial" w:cs="Arial"/>
          <w:szCs w:val="21"/>
        </w:rPr>
      </w:pPr>
      <w:r>
        <w:rPr>
          <w:rFonts w:ascii="Arial" w:hAnsi="Arial" w:cs="Arial"/>
          <w:szCs w:val="21"/>
        </w:rPr>
        <w:br w:type="page"/>
      </w:r>
    </w:p>
    <w:p w14:paraId="6C6044BE" w14:textId="589BAFF9" w:rsidR="000743FF" w:rsidRDefault="00B72430" w:rsidP="003E2097">
      <w:pPr>
        <w:rPr>
          <w:rFonts w:ascii="Arial" w:hAnsi="Arial" w:cs="Arial"/>
          <w:b/>
          <w:sz w:val="32"/>
          <w:szCs w:val="21"/>
          <w:u w:val="single"/>
        </w:rPr>
      </w:pPr>
      <w:r>
        <w:rPr>
          <w:rFonts w:ascii="Arial" w:hAnsi="Arial" w:cs="Arial"/>
          <w:b/>
          <w:sz w:val="32"/>
          <w:szCs w:val="21"/>
          <w:u w:val="single"/>
        </w:rPr>
        <w:lastRenderedPageBreak/>
        <w:t>Section 3 – Fundraising</w:t>
      </w:r>
    </w:p>
    <w:p w14:paraId="5B66DA1D" w14:textId="67BAD379" w:rsidR="00B72430" w:rsidRDefault="00B72430" w:rsidP="003E2097">
      <w:pPr>
        <w:rPr>
          <w:rFonts w:ascii="Arial" w:hAnsi="Arial" w:cs="Arial"/>
          <w:b/>
          <w:sz w:val="32"/>
          <w:szCs w:val="21"/>
          <w:u w:val="single"/>
        </w:rPr>
      </w:pPr>
    </w:p>
    <w:p w14:paraId="054FB801" w14:textId="1AFCA74B" w:rsidR="00B72430" w:rsidRDefault="00B72430" w:rsidP="003E2097">
      <w:pPr>
        <w:rPr>
          <w:rFonts w:ascii="Arial" w:hAnsi="Arial" w:cs="Arial"/>
          <w:szCs w:val="21"/>
        </w:rPr>
      </w:pPr>
      <w:r>
        <w:rPr>
          <w:rFonts w:ascii="Arial" w:hAnsi="Arial" w:cs="Arial"/>
          <w:szCs w:val="21"/>
        </w:rPr>
        <w:t xml:space="preserve">The facility has </w:t>
      </w:r>
      <w:proofErr w:type="gramStart"/>
      <w:r>
        <w:rPr>
          <w:rFonts w:ascii="Arial" w:hAnsi="Arial" w:cs="Arial"/>
          <w:szCs w:val="21"/>
        </w:rPr>
        <w:t>a number of</w:t>
      </w:r>
      <w:proofErr w:type="gramEnd"/>
      <w:r>
        <w:rPr>
          <w:rFonts w:ascii="Arial" w:hAnsi="Arial" w:cs="Arial"/>
          <w:szCs w:val="21"/>
        </w:rPr>
        <w:t xml:space="preserve"> running costs that need to be covered each month along with maintenance and repairs needing done. To help keep the fees at a manageable level fundraising is an essential part of our calendar with a variety of activities going on throughout the year. Please check newsletters, noticeboards and our webpage to keep up-to-date with this and identify areas where you can assist.</w:t>
      </w:r>
    </w:p>
    <w:p w14:paraId="69AA9AF8" w14:textId="51081B2C" w:rsidR="00B72430" w:rsidRDefault="00B72430" w:rsidP="003E2097">
      <w:pPr>
        <w:rPr>
          <w:rFonts w:ascii="Arial" w:hAnsi="Arial" w:cs="Arial"/>
          <w:szCs w:val="21"/>
        </w:rPr>
      </w:pPr>
    </w:p>
    <w:p w14:paraId="3F074339" w14:textId="738AE111" w:rsidR="00B72430" w:rsidRDefault="00B72430" w:rsidP="003E2097">
      <w:pPr>
        <w:rPr>
          <w:rFonts w:ascii="Arial" w:hAnsi="Arial" w:cs="Arial"/>
          <w:szCs w:val="21"/>
        </w:rPr>
      </w:pPr>
      <w:r>
        <w:rPr>
          <w:rFonts w:ascii="Arial" w:hAnsi="Arial" w:cs="Arial"/>
          <w:szCs w:val="21"/>
        </w:rPr>
        <w:t>Every gymnast in the club benefits from the fundraising so your co-operation, attendance and time donated for these activities is appreciated and very much relied on for success.</w:t>
      </w:r>
    </w:p>
    <w:p w14:paraId="31E94DCD" w14:textId="5E5A786E" w:rsidR="00B72430" w:rsidRDefault="00B72430" w:rsidP="003E2097">
      <w:pPr>
        <w:rPr>
          <w:rFonts w:ascii="Arial" w:hAnsi="Arial" w:cs="Arial"/>
          <w:szCs w:val="21"/>
        </w:rPr>
      </w:pPr>
    </w:p>
    <w:p w14:paraId="4FCAEE53" w14:textId="76B862AE" w:rsidR="00C826B5" w:rsidRDefault="00B72430" w:rsidP="003E2097">
      <w:pPr>
        <w:rPr>
          <w:rFonts w:ascii="Arial" w:hAnsi="Arial" w:cs="Arial"/>
          <w:szCs w:val="21"/>
        </w:rPr>
      </w:pPr>
      <w:r>
        <w:rPr>
          <w:rFonts w:ascii="Arial" w:hAnsi="Arial" w:cs="Arial"/>
          <w:szCs w:val="21"/>
        </w:rPr>
        <w:t xml:space="preserve">It is recognized that bag packing is a very good fundraising event only asking for time and no financial commitment from parents, so when a bag pack is organized your gymnast is expected to attend for a </w:t>
      </w:r>
      <w:proofErr w:type="gramStart"/>
      <w:r>
        <w:rPr>
          <w:rFonts w:ascii="Arial" w:hAnsi="Arial" w:cs="Arial"/>
          <w:szCs w:val="21"/>
        </w:rPr>
        <w:t>two hour</w:t>
      </w:r>
      <w:proofErr w:type="gramEnd"/>
      <w:r>
        <w:rPr>
          <w:rFonts w:ascii="Arial" w:hAnsi="Arial" w:cs="Arial"/>
          <w:szCs w:val="21"/>
        </w:rPr>
        <w:t xml:space="preserve"> slot on the day. Please note that gymnasts under 12 require an adult in attendance for the majority of these.</w:t>
      </w:r>
    </w:p>
    <w:p w14:paraId="1AAE99EF" w14:textId="77777777" w:rsidR="00C826B5" w:rsidRDefault="00C826B5">
      <w:pPr>
        <w:spacing w:after="160" w:line="259" w:lineRule="auto"/>
        <w:rPr>
          <w:rFonts w:ascii="Arial" w:hAnsi="Arial" w:cs="Arial"/>
          <w:szCs w:val="21"/>
        </w:rPr>
      </w:pPr>
      <w:r>
        <w:rPr>
          <w:rFonts w:ascii="Arial" w:hAnsi="Arial" w:cs="Arial"/>
          <w:szCs w:val="21"/>
        </w:rPr>
        <w:br w:type="page"/>
      </w:r>
    </w:p>
    <w:p w14:paraId="606751C2" w14:textId="386A5109" w:rsidR="00B72430" w:rsidRDefault="00C826B5" w:rsidP="003E2097">
      <w:pPr>
        <w:rPr>
          <w:rFonts w:ascii="Arial" w:hAnsi="Arial" w:cs="Arial"/>
          <w:b/>
          <w:sz w:val="32"/>
          <w:szCs w:val="21"/>
          <w:u w:val="single"/>
        </w:rPr>
      </w:pPr>
      <w:r>
        <w:rPr>
          <w:rFonts w:ascii="Arial" w:hAnsi="Arial" w:cs="Arial"/>
          <w:b/>
          <w:sz w:val="32"/>
          <w:szCs w:val="21"/>
          <w:u w:val="single"/>
        </w:rPr>
        <w:lastRenderedPageBreak/>
        <w:t>Section 4 – Expectations</w:t>
      </w:r>
    </w:p>
    <w:p w14:paraId="718A8B53" w14:textId="194DD337" w:rsidR="00C826B5" w:rsidRDefault="00C826B5" w:rsidP="003E2097">
      <w:pPr>
        <w:rPr>
          <w:rFonts w:ascii="Arial" w:hAnsi="Arial" w:cs="Arial"/>
          <w:b/>
          <w:sz w:val="32"/>
          <w:szCs w:val="21"/>
          <w:u w:val="single"/>
        </w:rPr>
      </w:pPr>
    </w:p>
    <w:p w14:paraId="59ACA844" w14:textId="7A448B6D" w:rsidR="00C826B5" w:rsidRPr="00C826B5" w:rsidRDefault="00C826B5" w:rsidP="003E2097">
      <w:pPr>
        <w:rPr>
          <w:rFonts w:ascii="Arial" w:hAnsi="Arial" w:cs="Arial"/>
          <w:szCs w:val="21"/>
        </w:rPr>
      </w:pPr>
      <w:r w:rsidRPr="00C826B5">
        <w:rPr>
          <w:rFonts w:ascii="Arial" w:hAnsi="Arial" w:cs="Arial"/>
          <w:szCs w:val="21"/>
        </w:rPr>
        <w:t>What should parents expect?</w:t>
      </w:r>
    </w:p>
    <w:p w14:paraId="32A5DA7F" w14:textId="1FBC0465" w:rsidR="00C826B5" w:rsidRDefault="00C826B5" w:rsidP="003E2097">
      <w:pPr>
        <w:rPr>
          <w:rFonts w:ascii="Arial" w:hAnsi="Arial" w:cs="Arial"/>
          <w:b/>
          <w:szCs w:val="21"/>
          <w:u w:val="single"/>
        </w:rPr>
      </w:pPr>
    </w:p>
    <w:p w14:paraId="0B014A65" w14:textId="47B0F0FE" w:rsidR="00C826B5" w:rsidRDefault="00C826B5" w:rsidP="00C826B5">
      <w:pPr>
        <w:pStyle w:val="ListParagraph"/>
        <w:numPr>
          <w:ilvl w:val="0"/>
          <w:numId w:val="7"/>
        </w:numPr>
        <w:rPr>
          <w:rFonts w:ascii="Arial" w:hAnsi="Arial" w:cs="Arial"/>
          <w:szCs w:val="21"/>
        </w:rPr>
      </w:pPr>
      <w:r>
        <w:rPr>
          <w:rFonts w:ascii="Arial" w:hAnsi="Arial" w:cs="Arial"/>
          <w:szCs w:val="21"/>
        </w:rPr>
        <w:t>To be given information on money due</w:t>
      </w:r>
    </w:p>
    <w:p w14:paraId="6A1A2B6B" w14:textId="2C74938F" w:rsidR="00C826B5" w:rsidRDefault="00C826B5" w:rsidP="00C826B5">
      <w:pPr>
        <w:pStyle w:val="ListParagraph"/>
        <w:numPr>
          <w:ilvl w:val="0"/>
          <w:numId w:val="7"/>
        </w:numPr>
        <w:rPr>
          <w:rFonts w:ascii="Arial" w:hAnsi="Arial" w:cs="Arial"/>
          <w:szCs w:val="21"/>
        </w:rPr>
      </w:pPr>
      <w:r>
        <w:rPr>
          <w:rFonts w:ascii="Arial" w:hAnsi="Arial" w:cs="Arial"/>
          <w:szCs w:val="21"/>
        </w:rPr>
        <w:t>To be given notice of changes in fees, trips or costumes</w:t>
      </w:r>
    </w:p>
    <w:p w14:paraId="0F4D971D" w14:textId="391CD25B" w:rsidR="00C826B5" w:rsidRDefault="00C826B5" w:rsidP="00C826B5">
      <w:pPr>
        <w:pStyle w:val="ListParagraph"/>
        <w:numPr>
          <w:ilvl w:val="0"/>
          <w:numId w:val="7"/>
        </w:numPr>
        <w:rPr>
          <w:rFonts w:ascii="Arial" w:hAnsi="Arial" w:cs="Arial"/>
          <w:szCs w:val="21"/>
        </w:rPr>
      </w:pPr>
      <w:r>
        <w:rPr>
          <w:rFonts w:ascii="Arial" w:hAnsi="Arial" w:cs="Arial"/>
          <w:szCs w:val="21"/>
        </w:rPr>
        <w:t>To be given information relating to cost of trips in advance</w:t>
      </w:r>
    </w:p>
    <w:p w14:paraId="21BEBCC9" w14:textId="6178B7E7" w:rsidR="00C826B5" w:rsidRDefault="00C826B5" w:rsidP="00C826B5">
      <w:pPr>
        <w:pStyle w:val="ListParagraph"/>
        <w:numPr>
          <w:ilvl w:val="0"/>
          <w:numId w:val="7"/>
        </w:numPr>
        <w:rPr>
          <w:rFonts w:ascii="Arial" w:hAnsi="Arial" w:cs="Arial"/>
          <w:szCs w:val="21"/>
        </w:rPr>
      </w:pPr>
      <w:r>
        <w:rPr>
          <w:rFonts w:ascii="Arial" w:hAnsi="Arial" w:cs="Arial"/>
          <w:szCs w:val="21"/>
        </w:rPr>
        <w:t>To be treated with respect, consistency and confidentiality</w:t>
      </w:r>
    </w:p>
    <w:p w14:paraId="6F33FE4B" w14:textId="1FE3CAA4" w:rsidR="00C826B5" w:rsidRDefault="00C826B5" w:rsidP="00C826B5">
      <w:pPr>
        <w:rPr>
          <w:rFonts w:ascii="Arial" w:hAnsi="Arial" w:cs="Arial"/>
          <w:szCs w:val="21"/>
        </w:rPr>
      </w:pPr>
    </w:p>
    <w:p w14:paraId="00E1C7A1" w14:textId="0118D8B9" w:rsidR="00C826B5" w:rsidRDefault="00C826B5" w:rsidP="00C826B5">
      <w:pPr>
        <w:rPr>
          <w:rFonts w:ascii="Arial" w:hAnsi="Arial" w:cs="Arial"/>
          <w:szCs w:val="21"/>
        </w:rPr>
      </w:pPr>
      <w:r>
        <w:rPr>
          <w:rFonts w:ascii="Arial" w:hAnsi="Arial" w:cs="Arial"/>
          <w:szCs w:val="21"/>
        </w:rPr>
        <w:t>What should the club expect?</w:t>
      </w:r>
    </w:p>
    <w:p w14:paraId="313ED9AB" w14:textId="53315242" w:rsidR="00C826B5" w:rsidRDefault="00C826B5" w:rsidP="00C826B5">
      <w:pPr>
        <w:rPr>
          <w:rFonts w:ascii="Arial" w:hAnsi="Arial" w:cs="Arial"/>
          <w:szCs w:val="21"/>
        </w:rPr>
      </w:pPr>
    </w:p>
    <w:p w14:paraId="008C31D8" w14:textId="61694F14" w:rsidR="00C826B5" w:rsidRDefault="00C826B5" w:rsidP="00C826B5">
      <w:pPr>
        <w:pStyle w:val="ListParagraph"/>
        <w:numPr>
          <w:ilvl w:val="0"/>
          <w:numId w:val="8"/>
        </w:numPr>
        <w:rPr>
          <w:rFonts w:ascii="Arial" w:hAnsi="Arial" w:cs="Arial"/>
          <w:szCs w:val="21"/>
        </w:rPr>
      </w:pPr>
      <w:r>
        <w:rPr>
          <w:rFonts w:ascii="Arial" w:hAnsi="Arial" w:cs="Arial"/>
          <w:szCs w:val="21"/>
        </w:rPr>
        <w:t>Parents to pay fees due on time one month in advance</w:t>
      </w:r>
    </w:p>
    <w:p w14:paraId="200B910E" w14:textId="2DE1DA30" w:rsidR="00C826B5" w:rsidRDefault="00C826B5" w:rsidP="00C826B5">
      <w:pPr>
        <w:pStyle w:val="ListParagraph"/>
        <w:numPr>
          <w:ilvl w:val="0"/>
          <w:numId w:val="8"/>
        </w:numPr>
        <w:rPr>
          <w:rFonts w:ascii="Arial" w:hAnsi="Arial" w:cs="Arial"/>
          <w:szCs w:val="21"/>
        </w:rPr>
      </w:pPr>
      <w:r>
        <w:rPr>
          <w:rFonts w:ascii="Arial" w:hAnsi="Arial" w:cs="Arial"/>
          <w:szCs w:val="21"/>
        </w:rPr>
        <w:t>Parents to pay other money due on time</w:t>
      </w:r>
    </w:p>
    <w:p w14:paraId="4C7C26A6" w14:textId="78B611C3" w:rsidR="00C826B5" w:rsidRDefault="00C826B5" w:rsidP="00C826B5">
      <w:pPr>
        <w:pStyle w:val="ListParagraph"/>
        <w:numPr>
          <w:ilvl w:val="0"/>
          <w:numId w:val="8"/>
        </w:numPr>
        <w:rPr>
          <w:rFonts w:ascii="Arial" w:hAnsi="Arial" w:cs="Arial"/>
          <w:szCs w:val="21"/>
        </w:rPr>
      </w:pPr>
      <w:r>
        <w:rPr>
          <w:rFonts w:ascii="Arial" w:hAnsi="Arial" w:cs="Arial"/>
          <w:szCs w:val="21"/>
        </w:rPr>
        <w:t>For volunteers to be treated with respect</w:t>
      </w:r>
    </w:p>
    <w:p w14:paraId="7BD45E2C" w14:textId="77777777" w:rsidR="00C826B5" w:rsidRDefault="00C826B5">
      <w:pPr>
        <w:spacing w:after="160" w:line="259" w:lineRule="auto"/>
        <w:rPr>
          <w:rFonts w:ascii="Arial" w:hAnsi="Arial" w:cs="Arial"/>
          <w:szCs w:val="21"/>
        </w:rPr>
      </w:pPr>
      <w:r>
        <w:rPr>
          <w:rFonts w:ascii="Arial" w:hAnsi="Arial" w:cs="Arial"/>
          <w:szCs w:val="21"/>
        </w:rPr>
        <w:br w:type="page"/>
      </w:r>
    </w:p>
    <w:p w14:paraId="432EE28D" w14:textId="7FED7325" w:rsidR="00C826B5" w:rsidRDefault="00C826B5" w:rsidP="00C826B5">
      <w:pPr>
        <w:rPr>
          <w:rFonts w:ascii="Arial" w:hAnsi="Arial" w:cs="Arial"/>
          <w:b/>
          <w:sz w:val="32"/>
          <w:szCs w:val="21"/>
          <w:u w:val="single"/>
        </w:rPr>
      </w:pPr>
      <w:r>
        <w:rPr>
          <w:rFonts w:ascii="Arial" w:hAnsi="Arial" w:cs="Arial"/>
          <w:b/>
          <w:sz w:val="32"/>
          <w:szCs w:val="21"/>
          <w:u w:val="single"/>
        </w:rPr>
        <w:lastRenderedPageBreak/>
        <w:t>Section 5 – Club’s Responsibilities</w:t>
      </w:r>
    </w:p>
    <w:p w14:paraId="5367430F" w14:textId="3B847097" w:rsidR="00C826B5" w:rsidRDefault="00C826B5" w:rsidP="00C826B5">
      <w:pPr>
        <w:rPr>
          <w:rFonts w:ascii="Arial" w:hAnsi="Arial" w:cs="Arial"/>
          <w:b/>
          <w:sz w:val="32"/>
          <w:szCs w:val="21"/>
          <w:u w:val="single"/>
        </w:rPr>
      </w:pPr>
    </w:p>
    <w:p w14:paraId="62E01809" w14:textId="79F9156D" w:rsidR="00C826B5" w:rsidRDefault="00C826B5" w:rsidP="00C826B5">
      <w:pPr>
        <w:rPr>
          <w:rFonts w:ascii="Arial" w:hAnsi="Arial" w:cs="Arial"/>
          <w:szCs w:val="21"/>
        </w:rPr>
      </w:pPr>
      <w:r>
        <w:rPr>
          <w:rFonts w:ascii="Arial" w:hAnsi="Arial" w:cs="Arial"/>
          <w:szCs w:val="21"/>
        </w:rPr>
        <w:t>It’s the responsibility of the board to ensure this policy is adhered to consistently and confidentiality.</w:t>
      </w:r>
    </w:p>
    <w:p w14:paraId="63B7FCF1" w14:textId="246F9D9E" w:rsidR="00C826B5" w:rsidRDefault="00C826B5" w:rsidP="00C826B5">
      <w:pPr>
        <w:rPr>
          <w:rFonts w:ascii="Arial" w:hAnsi="Arial" w:cs="Arial"/>
          <w:szCs w:val="21"/>
        </w:rPr>
      </w:pPr>
    </w:p>
    <w:p w14:paraId="68FE77BC" w14:textId="677A22A1" w:rsidR="00C826B5" w:rsidRDefault="00C826B5" w:rsidP="00C826B5">
      <w:pPr>
        <w:rPr>
          <w:rFonts w:ascii="Arial" w:hAnsi="Arial" w:cs="Arial"/>
          <w:b/>
          <w:szCs w:val="21"/>
          <w:u w:val="single"/>
        </w:rPr>
      </w:pPr>
      <w:r>
        <w:rPr>
          <w:rFonts w:ascii="Arial" w:hAnsi="Arial" w:cs="Arial"/>
          <w:b/>
          <w:szCs w:val="21"/>
          <w:u w:val="single"/>
        </w:rPr>
        <w:t>Fees Review</w:t>
      </w:r>
    </w:p>
    <w:p w14:paraId="538F797E" w14:textId="4234AC0B" w:rsidR="00C826B5" w:rsidRDefault="00C826B5" w:rsidP="00C826B5">
      <w:pPr>
        <w:rPr>
          <w:rFonts w:ascii="Arial" w:hAnsi="Arial" w:cs="Arial"/>
          <w:b/>
          <w:szCs w:val="21"/>
          <w:u w:val="single"/>
        </w:rPr>
      </w:pPr>
    </w:p>
    <w:p w14:paraId="79B8F098" w14:textId="3D5CB080" w:rsidR="00C826B5" w:rsidRDefault="00C826B5" w:rsidP="00C826B5">
      <w:pPr>
        <w:rPr>
          <w:rFonts w:ascii="Arial" w:hAnsi="Arial" w:cs="Arial"/>
          <w:szCs w:val="21"/>
        </w:rPr>
      </w:pPr>
      <w:r>
        <w:rPr>
          <w:rFonts w:ascii="Arial" w:hAnsi="Arial" w:cs="Arial"/>
          <w:szCs w:val="21"/>
        </w:rPr>
        <w:t>The board will set the fee level. All fees paid are solely for the use of the club and will be used for coaching costs, running the facility, cover hall lets, equipment costs and sustain the club.</w:t>
      </w:r>
    </w:p>
    <w:p w14:paraId="27EC029C" w14:textId="242CD891" w:rsidR="00C826B5" w:rsidRDefault="00C826B5" w:rsidP="00C826B5">
      <w:pPr>
        <w:rPr>
          <w:rFonts w:ascii="Arial" w:hAnsi="Arial" w:cs="Arial"/>
          <w:szCs w:val="21"/>
        </w:rPr>
      </w:pPr>
    </w:p>
    <w:p w14:paraId="677CE780" w14:textId="284BA1A3" w:rsidR="00C826B5" w:rsidRDefault="00C826B5" w:rsidP="00C826B5">
      <w:pPr>
        <w:rPr>
          <w:rFonts w:ascii="Arial" w:hAnsi="Arial" w:cs="Arial"/>
          <w:szCs w:val="21"/>
        </w:rPr>
      </w:pPr>
      <w:r>
        <w:rPr>
          <w:rFonts w:ascii="Arial" w:hAnsi="Arial" w:cs="Arial"/>
          <w:szCs w:val="21"/>
        </w:rPr>
        <w:t>The club will inform parents of any proposed changes to fees at registration day. Generally, if there is an increase in fees, the increase will come into effect from the new session.</w:t>
      </w:r>
    </w:p>
    <w:p w14:paraId="7884C267" w14:textId="1822E19B" w:rsidR="00C826B5" w:rsidRDefault="00C826B5" w:rsidP="00C826B5">
      <w:pPr>
        <w:rPr>
          <w:rFonts w:ascii="Arial" w:hAnsi="Arial" w:cs="Arial"/>
          <w:szCs w:val="21"/>
        </w:rPr>
      </w:pPr>
    </w:p>
    <w:p w14:paraId="0D35B846" w14:textId="5B00EACE" w:rsidR="00C826B5" w:rsidRPr="00C826B5" w:rsidRDefault="00C826B5" w:rsidP="00C826B5">
      <w:pPr>
        <w:rPr>
          <w:rFonts w:ascii="Arial" w:hAnsi="Arial" w:cs="Arial"/>
          <w:b/>
          <w:szCs w:val="21"/>
          <w:u w:val="single"/>
        </w:rPr>
      </w:pPr>
      <w:r w:rsidRPr="00C826B5">
        <w:rPr>
          <w:rFonts w:ascii="Arial" w:hAnsi="Arial" w:cs="Arial"/>
          <w:b/>
          <w:szCs w:val="21"/>
          <w:u w:val="single"/>
        </w:rPr>
        <w:t>Payment Dates/Method</w:t>
      </w:r>
    </w:p>
    <w:p w14:paraId="4D3CC6D0" w14:textId="2FA3FB92" w:rsidR="00C826B5" w:rsidRDefault="00C826B5" w:rsidP="00C826B5">
      <w:pPr>
        <w:rPr>
          <w:rFonts w:ascii="Arial" w:hAnsi="Arial" w:cs="Arial"/>
          <w:szCs w:val="21"/>
        </w:rPr>
      </w:pPr>
    </w:p>
    <w:p w14:paraId="40F6D9FE" w14:textId="78040412" w:rsidR="00C826B5" w:rsidRDefault="005C21E0" w:rsidP="00C826B5">
      <w:pPr>
        <w:rPr>
          <w:rFonts w:ascii="Arial" w:hAnsi="Arial" w:cs="Arial"/>
          <w:szCs w:val="21"/>
        </w:rPr>
      </w:pPr>
      <w:r>
        <w:rPr>
          <w:rFonts w:ascii="Arial" w:hAnsi="Arial" w:cs="Arial"/>
          <w:szCs w:val="21"/>
        </w:rPr>
        <w:t>The board has discussed and instructed the finance director(s) on the system of fees as outlined in Section 1. Parents of gymnasts attending the club will be made aware of the system when joining to ensure that payment is made on time.</w:t>
      </w:r>
    </w:p>
    <w:p w14:paraId="17424D60" w14:textId="659F1FAF" w:rsidR="005C21E0" w:rsidRDefault="005C21E0" w:rsidP="00C826B5">
      <w:pPr>
        <w:rPr>
          <w:rFonts w:ascii="Arial" w:hAnsi="Arial" w:cs="Arial"/>
          <w:szCs w:val="21"/>
        </w:rPr>
      </w:pPr>
    </w:p>
    <w:p w14:paraId="248F652D" w14:textId="0D511F97" w:rsidR="005C21E0" w:rsidRDefault="005C21E0" w:rsidP="00C826B5">
      <w:pPr>
        <w:rPr>
          <w:rFonts w:ascii="Arial" w:hAnsi="Arial" w:cs="Arial"/>
          <w:szCs w:val="21"/>
        </w:rPr>
      </w:pPr>
      <w:r>
        <w:rPr>
          <w:rFonts w:ascii="Arial" w:hAnsi="Arial" w:cs="Arial"/>
          <w:szCs w:val="21"/>
        </w:rPr>
        <w:t>The procedure for collecting of fees and banking the money will be recorded to allow another board member to take over this duty in the absence of the finance director.</w:t>
      </w:r>
    </w:p>
    <w:p w14:paraId="7C358C8A" w14:textId="2D5D7C2D" w:rsidR="005C21E0" w:rsidRDefault="005C21E0" w:rsidP="00C826B5">
      <w:pPr>
        <w:rPr>
          <w:rFonts w:ascii="Arial" w:hAnsi="Arial" w:cs="Arial"/>
          <w:szCs w:val="21"/>
        </w:rPr>
      </w:pPr>
    </w:p>
    <w:p w14:paraId="76718F81" w14:textId="0ACC711C" w:rsidR="005C21E0" w:rsidRDefault="005C21E0" w:rsidP="00C826B5">
      <w:pPr>
        <w:rPr>
          <w:rFonts w:ascii="Arial" w:hAnsi="Arial" w:cs="Arial"/>
          <w:szCs w:val="21"/>
        </w:rPr>
      </w:pPr>
      <w:r>
        <w:rPr>
          <w:rFonts w:ascii="Arial" w:hAnsi="Arial" w:cs="Arial"/>
          <w:szCs w:val="21"/>
        </w:rPr>
        <w:t>The performance and development director won’t issue a release letter to allow an existing member to join another club should there be any issues on fee arrears.</w:t>
      </w:r>
    </w:p>
    <w:p w14:paraId="601BE4C9" w14:textId="2924D3E7" w:rsidR="005C21E0" w:rsidRDefault="005C21E0" w:rsidP="00C826B5">
      <w:pPr>
        <w:rPr>
          <w:rFonts w:ascii="Arial" w:hAnsi="Arial" w:cs="Arial"/>
          <w:szCs w:val="21"/>
        </w:rPr>
      </w:pPr>
    </w:p>
    <w:p w14:paraId="04E21971" w14:textId="6B8286A3" w:rsidR="005C21E0" w:rsidRPr="005C21E0" w:rsidRDefault="005C21E0" w:rsidP="00C826B5">
      <w:pPr>
        <w:rPr>
          <w:rFonts w:ascii="Arial" w:hAnsi="Arial" w:cs="Arial"/>
          <w:b/>
          <w:szCs w:val="21"/>
          <w:u w:val="single"/>
        </w:rPr>
      </w:pPr>
      <w:r w:rsidRPr="005C21E0">
        <w:rPr>
          <w:rFonts w:ascii="Arial" w:hAnsi="Arial" w:cs="Arial"/>
          <w:b/>
          <w:szCs w:val="21"/>
          <w:u w:val="single"/>
        </w:rPr>
        <w:t>Additional Information</w:t>
      </w:r>
    </w:p>
    <w:p w14:paraId="09741966" w14:textId="45FF0D09" w:rsidR="005C21E0" w:rsidRDefault="005C21E0" w:rsidP="00C826B5">
      <w:pPr>
        <w:rPr>
          <w:rFonts w:ascii="Arial" w:hAnsi="Arial" w:cs="Arial"/>
          <w:szCs w:val="21"/>
        </w:rPr>
      </w:pPr>
    </w:p>
    <w:p w14:paraId="64A3E7D6" w14:textId="0FF494C1" w:rsidR="005C21E0" w:rsidRDefault="005C21E0" w:rsidP="00C826B5">
      <w:pPr>
        <w:rPr>
          <w:rFonts w:ascii="Arial" w:hAnsi="Arial" w:cs="Arial"/>
          <w:szCs w:val="21"/>
        </w:rPr>
      </w:pPr>
      <w:r>
        <w:rPr>
          <w:rFonts w:ascii="Arial" w:hAnsi="Arial" w:cs="Arial"/>
          <w:szCs w:val="21"/>
        </w:rPr>
        <w:t xml:space="preserve">As a young, diverse and growing gymnastics club we recognize that not all clauses of this policy </w:t>
      </w:r>
      <w:proofErr w:type="gramStart"/>
      <w:r>
        <w:rPr>
          <w:rFonts w:ascii="Arial" w:hAnsi="Arial" w:cs="Arial"/>
          <w:szCs w:val="21"/>
        </w:rPr>
        <w:t>relates</w:t>
      </w:r>
      <w:proofErr w:type="gramEnd"/>
      <w:r>
        <w:rPr>
          <w:rFonts w:ascii="Arial" w:hAnsi="Arial" w:cs="Arial"/>
          <w:szCs w:val="21"/>
        </w:rPr>
        <w:t xml:space="preserve"> to all members, specifically those gymnasts who attend the recreational classes, however in the interest of fairness and equality we would ask all members to accept this policy in its entirety.</w:t>
      </w:r>
    </w:p>
    <w:p w14:paraId="34FB62FE" w14:textId="2B116A90" w:rsidR="005C21E0" w:rsidRDefault="005C21E0" w:rsidP="00C826B5">
      <w:pPr>
        <w:rPr>
          <w:rFonts w:ascii="Arial" w:hAnsi="Arial" w:cs="Arial"/>
          <w:szCs w:val="21"/>
        </w:rPr>
      </w:pPr>
    </w:p>
    <w:p w14:paraId="5631EA4E" w14:textId="781A7B6D" w:rsidR="005C21E0" w:rsidRDefault="005C21E0" w:rsidP="00C826B5">
      <w:pPr>
        <w:rPr>
          <w:rFonts w:ascii="Arial" w:hAnsi="Arial" w:cs="Arial"/>
          <w:b/>
          <w:szCs w:val="21"/>
          <w:u w:val="single"/>
        </w:rPr>
      </w:pPr>
      <w:r w:rsidRPr="005C21E0">
        <w:rPr>
          <w:rFonts w:ascii="Arial" w:hAnsi="Arial" w:cs="Arial"/>
          <w:b/>
          <w:szCs w:val="21"/>
          <w:u w:val="single"/>
        </w:rPr>
        <w:t>Money Advice</w:t>
      </w:r>
    </w:p>
    <w:p w14:paraId="2AFE01A8" w14:textId="6D924F30" w:rsidR="005C21E0" w:rsidRDefault="005C21E0" w:rsidP="00C826B5">
      <w:pPr>
        <w:rPr>
          <w:rFonts w:ascii="Arial" w:hAnsi="Arial" w:cs="Arial"/>
          <w:b/>
          <w:szCs w:val="21"/>
          <w:u w:val="single"/>
        </w:rPr>
      </w:pPr>
    </w:p>
    <w:p w14:paraId="20F4D761" w14:textId="617AD587" w:rsidR="005C21E0" w:rsidRDefault="005C21E0" w:rsidP="00C826B5">
      <w:pPr>
        <w:rPr>
          <w:rFonts w:ascii="Arial" w:hAnsi="Arial" w:cs="Arial"/>
          <w:szCs w:val="21"/>
        </w:rPr>
      </w:pPr>
      <w:r>
        <w:rPr>
          <w:rFonts w:ascii="Arial" w:hAnsi="Arial" w:cs="Arial"/>
          <w:szCs w:val="21"/>
        </w:rPr>
        <w:t xml:space="preserve">The finance director(s) can assist individuals by identifying other local support agencies for support with financial matters i.e. local money advice </w:t>
      </w:r>
      <w:proofErr w:type="spellStart"/>
      <w:r>
        <w:rPr>
          <w:rFonts w:ascii="Arial" w:hAnsi="Arial" w:cs="Arial"/>
          <w:szCs w:val="21"/>
        </w:rPr>
        <w:t>centre</w:t>
      </w:r>
      <w:proofErr w:type="spellEnd"/>
      <w:r>
        <w:rPr>
          <w:rFonts w:ascii="Arial" w:hAnsi="Arial" w:cs="Arial"/>
          <w:szCs w:val="21"/>
        </w:rPr>
        <w:t xml:space="preserve">, citizens advice </w:t>
      </w:r>
      <w:proofErr w:type="spellStart"/>
      <w:r>
        <w:rPr>
          <w:rFonts w:ascii="Arial" w:hAnsi="Arial" w:cs="Arial"/>
          <w:szCs w:val="21"/>
        </w:rPr>
        <w:t>centre</w:t>
      </w:r>
      <w:proofErr w:type="spellEnd"/>
      <w:r>
        <w:rPr>
          <w:rFonts w:ascii="Arial" w:hAnsi="Arial" w:cs="Arial"/>
          <w:szCs w:val="21"/>
        </w:rPr>
        <w:t xml:space="preserve"> etc.</w:t>
      </w:r>
    </w:p>
    <w:p w14:paraId="405E7715" w14:textId="030B2EB5" w:rsidR="005C21E0" w:rsidRDefault="005C21E0" w:rsidP="00C826B5">
      <w:pPr>
        <w:rPr>
          <w:rFonts w:ascii="Arial" w:hAnsi="Arial" w:cs="Arial"/>
          <w:szCs w:val="21"/>
        </w:rPr>
      </w:pPr>
    </w:p>
    <w:p w14:paraId="5F0B9391" w14:textId="14897F1A" w:rsidR="005C21E0" w:rsidRPr="005C21E0" w:rsidRDefault="005C21E0" w:rsidP="00C826B5">
      <w:pPr>
        <w:rPr>
          <w:rFonts w:ascii="Arial" w:hAnsi="Arial" w:cs="Arial"/>
          <w:szCs w:val="21"/>
        </w:rPr>
      </w:pPr>
      <w:r>
        <w:rPr>
          <w:rFonts w:ascii="Arial" w:hAnsi="Arial" w:cs="Arial"/>
          <w:szCs w:val="21"/>
        </w:rPr>
        <w:t xml:space="preserve">Dynamite Gymnastics Club’s commitment to equality and diversity means that this policy has been screened in relation to the use of gender-neutral language, jargon-free English, recognition of the needs of disabled people, promotion of the positive duty in relation to race and disability and avoidance of stereotypes. We can make this document available in alternative formats on request. If you this we can improve the fairness of this policy, please email </w:t>
      </w:r>
      <w:hyperlink r:id="rId9" w:history="1">
        <w:r w:rsidRPr="00413718">
          <w:rPr>
            <w:rStyle w:val="Hyperlink"/>
            <w:rFonts w:ascii="Arial" w:hAnsi="Arial" w:cs="Arial"/>
            <w:szCs w:val="21"/>
          </w:rPr>
          <w:t>dynamitefinance@gmail.com</w:t>
        </w:r>
      </w:hyperlink>
      <w:r>
        <w:rPr>
          <w:rFonts w:ascii="Arial" w:hAnsi="Arial" w:cs="Arial"/>
          <w:szCs w:val="21"/>
        </w:rPr>
        <w:t xml:space="preserve"> and your comments will be discussed at the next board meeting.</w:t>
      </w:r>
    </w:p>
    <w:sectPr w:rsidR="005C21E0" w:rsidRPr="005C21E0" w:rsidSect="008A30C4">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568"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E326" w14:textId="77777777" w:rsidR="004116FC" w:rsidRDefault="004116FC" w:rsidP="000F57B6">
      <w:r>
        <w:separator/>
      </w:r>
    </w:p>
  </w:endnote>
  <w:endnote w:type="continuationSeparator" w:id="0">
    <w:p w14:paraId="6AD22990" w14:textId="77777777" w:rsidR="004116FC" w:rsidRDefault="004116FC" w:rsidP="000F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D2A7" w14:textId="77777777" w:rsidR="008A30C4" w:rsidRDefault="008A3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48503"/>
      <w:docPartObj>
        <w:docPartGallery w:val="Page Numbers (Bottom of Page)"/>
        <w:docPartUnique/>
      </w:docPartObj>
    </w:sdtPr>
    <w:sdtEndPr>
      <w:rPr>
        <w:noProof/>
      </w:rPr>
    </w:sdtEndPr>
    <w:sdtContent>
      <w:p w14:paraId="65532DE0" w14:textId="6E012299" w:rsidR="008A30C4" w:rsidRDefault="008A30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1EE99" w14:textId="77777777" w:rsidR="000F57B6" w:rsidRDefault="000F5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32BC" w14:textId="77777777" w:rsidR="008A30C4" w:rsidRDefault="008A3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F78C" w14:textId="77777777" w:rsidR="004116FC" w:rsidRDefault="004116FC" w:rsidP="000F57B6">
      <w:r>
        <w:separator/>
      </w:r>
    </w:p>
  </w:footnote>
  <w:footnote w:type="continuationSeparator" w:id="0">
    <w:p w14:paraId="7A1AD8E1" w14:textId="77777777" w:rsidR="004116FC" w:rsidRDefault="004116FC" w:rsidP="000F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F5AD" w14:textId="77777777" w:rsidR="008A30C4" w:rsidRDefault="008A3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14C1" w14:textId="77777777" w:rsidR="000F57B6" w:rsidRDefault="000F57B6">
    <w:pPr>
      <w:pStyle w:val="Heade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505"/>
    </w:tblGrid>
    <w:tr w:rsidR="000F57B6" w:rsidRPr="00DF3207" w14:paraId="2863027D" w14:textId="77777777" w:rsidTr="0081403A">
      <w:tc>
        <w:tcPr>
          <w:tcW w:w="2410" w:type="dxa"/>
        </w:tcPr>
        <w:p w14:paraId="203430FE" w14:textId="77777777" w:rsidR="000F57B6" w:rsidRDefault="000F57B6">
          <w:pPr>
            <w:pStyle w:val="Header"/>
          </w:pPr>
          <w:r>
            <w:rPr>
              <w:noProof/>
            </w:rPr>
            <w:drawing>
              <wp:inline distT="0" distB="0" distL="0" distR="0" wp14:anchorId="5D732DB1" wp14:editId="26ACBA7E">
                <wp:extent cx="1323975" cy="94350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C.PNG"/>
                        <pic:cNvPicPr/>
                      </pic:nvPicPr>
                      <pic:blipFill>
                        <a:blip r:embed="rId1">
                          <a:extLst>
                            <a:ext uri="{28A0092B-C50C-407E-A947-70E740481C1C}">
                              <a14:useLocalDpi xmlns:a14="http://schemas.microsoft.com/office/drawing/2010/main" val="0"/>
                            </a:ext>
                          </a:extLst>
                        </a:blip>
                        <a:stretch>
                          <a:fillRect/>
                        </a:stretch>
                      </pic:blipFill>
                      <pic:spPr>
                        <a:xfrm>
                          <a:off x="0" y="0"/>
                          <a:ext cx="1350438" cy="962358"/>
                        </a:xfrm>
                        <a:prstGeom prst="rect">
                          <a:avLst/>
                        </a:prstGeom>
                      </pic:spPr>
                    </pic:pic>
                  </a:graphicData>
                </a:graphic>
              </wp:inline>
            </w:drawing>
          </w:r>
        </w:p>
      </w:tc>
      <w:tc>
        <w:tcPr>
          <w:tcW w:w="8505" w:type="dxa"/>
        </w:tcPr>
        <w:p w14:paraId="0CDA2A1E" w14:textId="77777777" w:rsidR="00DF3207" w:rsidRPr="00DF3207" w:rsidRDefault="00DF3207" w:rsidP="00DF3207">
          <w:pPr>
            <w:pStyle w:val="Header"/>
            <w:jc w:val="center"/>
            <w:rPr>
              <w:rFonts w:ascii="Garamond" w:hAnsi="Garamond"/>
              <w:sz w:val="32"/>
              <w:u w:val="single"/>
            </w:rPr>
          </w:pPr>
        </w:p>
        <w:p w14:paraId="7E523EAE" w14:textId="77777777" w:rsidR="00DF3207" w:rsidRPr="00DF3207" w:rsidRDefault="00DF3207" w:rsidP="00DF3207">
          <w:pPr>
            <w:pStyle w:val="Header"/>
            <w:jc w:val="center"/>
            <w:rPr>
              <w:rFonts w:ascii="Garamond" w:hAnsi="Garamond"/>
              <w:sz w:val="32"/>
              <w:u w:val="single"/>
            </w:rPr>
          </w:pPr>
        </w:p>
        <w:p w14:paraId="0D4843F0" w14:textId="60669D5B" w:rsidR="0081403A" w:rsidRPr="00DF3207" w:rsidRDefault="00DF3207" w:rsidP="00DF3207">
          <w:pPr>
            <w:pStyle w:val="Header"/>
            <w:rPr>
              <w:rFonts w:ascii="Arial" w:hAnsi="Arial" w:cs="Arial"/>
              <w:sz w:val="32"/>
              <w:u w:val="single"/>
            </w:rPr>
          </w:pPr>
          <w:r>
            <w:rPr>
              <w:rFonts w:ascii="Arial" w:hAnsi="Arial" w:cs="Arial"/>
              <w:sz w:val="32"/>
            </w:rPr>
            <w:t xml:space="preserve">                    </w:t>
          </w:r>
          <w:r w:rsidRPr="00DF3207">
            <w:rPr>
              <w:rFonts w:ascii="Arial" w:hAnsi="Arial" w:cs="Arial"/>
              <w:sz w:val="32"/>
              <w:u w:val="single"/>
            </w:rPr>
            <w:t>Finance Policy</w:t>
          </w:r>
        </w:p>
      </w:tc>
    </w:tr>
  </w:tbl>
  <w:p w14:paraId="79634701" w14:textId="77777777" w:rsidR="000F57B6" w:rsidRDefault="000F57B6" w:rsidP="00ED5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C1A7" w14:textId="77777777" w:rsidR="008A30C4" w:rsidRDefault="008A3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3FD"/>
    <w:multiLevelType w:val="hybridMultilevel"/>
    <w:tmpl w:val="E8B6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C5953"/>
    <w:multiLevelType w:val="hybridMultilevel"/>
    <w:tmpl w:val="40BE45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F6C5A"/>
    <w:multiLevelType w:val="hybridMultilevel"/>
    <w:tmpl w:val="4162E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448EA"/>
    <w:multiLevelType w:val="hybridMultilevel"/>
    <w:tmpl w:val="E5BA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4021F"/>
    <w:multiLevelType w:val="hybridMultilevel"/>
    <w:tmpl w:val="1F4CF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A4483E"/>
    <w:multiLevelType w:val="hybridMultilevel"/>
    <w:tmpl w:val="39F24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F6580"/>
    <w:multiLevelType w:val="hybridMultilevel"/>
    <w:tmpl w:val="7CF4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A3C16"/>
    <w:multiLevelType w:val="hybridMultilevel"/>
    <w:tmpl w:val="B142A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B6"/>
    <w:rsid w:val="000743FF"/>
    <w:rsid w:val="00086B6C"/>
    <w:rsid w:val="000F57B6"/>
    <w:rsid w:val="001A1578"/>
    <w:rsid w:val="0026109D"/>
    <w:rsid w:val="002A0729"/>
    <w:rsid w:val="00354B59"/>
    <w:rsid w:val="003808F0"/>
    <w:rsid w:val="003A4FFD"/>
    <w:rsid w:val="003E2097"/>
    <w:rsid w:val="00410925"/>
    <w:rsid w:val="004116FC"/>
    <w:rsid w:val="00451D11"/>
    <w:rsid w:val="00514526"/>
    <w:rsid w:val="00521CA5"/>
    <w:rsid w:val="00545E2F"/>
    <w:rsid w:val="00546482"/>
    <w:rsid w:val="005B1A47"/>
    <w:rsid w:val="005C21E0"/>
    <w:rsid w:val="005C6CDB"/>
    <w:rsid w:val="00605D7C"/>
    <w:rsid w:val="006D5500"/>
    <w:rsid w:val="007010C7"/>
    <w:rsid w:val="007010EC"/>
    <w:rsid w:val="00773B3E"/>
    <w:rsid w:val="007867E4"/>
    <w:rsid w:val="007B2F71"/>
    <w:rsid w:val="0081403A"/>
    <w:rsid w:val="0082380C"/>
    <w:rsid w:val="00850B1F"/>
    <w:rsid w:val="008A30C4"/>
    <w:rsid w:val="008C6019"/>
    <w:rsid w:val="008D392D"/>
    <w:rsid w:val="008E2AA6"/>
    <w:rsid w:val="00920744"/>
    <w:rsid w:val="00937995"/>
    <w:rsid w:val="0097618D"/>
    <w:rsid w:val="00994CDF"/>
    <w:rsid w:val="009E606A"/>
    <w:rsid w:val="009E72B3"/>
    <w:rsid w:val="00A23D8C"/>
    <w:rsid w:val="00A70DA6"/>
    <w:rsid w:val="00A81AB5"/>
    <w:rsid w:val="00B0358F"/>
    <w:rsid w:val="00B34E09"/>
    <w:rsid w:val="00B72430"/>
    <w:rsid w:val="00B87D9A"/>
    <w:rsid w:val="00B95A26"/>
    <w:rsid w:val="00C0672F"/>
    <w:rsid w:val="00C17286"/>
    <w:rsid w:val="00C826B5"/>
    <w:rsid w:val="00DA6F79"/>
    <w:rsid w:val="00DB638C"/>
    <w:rsid w:val="00DF3207"/>
    <w:rsid w:val="00E26F7F"/>
    <w:rsid w:val="00ED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0F02C"/>
  <w15:chartTrackingRefBased/>
  <w15:docId w15:val="{D9E2320D-3C91-4D9B-B9BA-6569A385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E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7B6"/>
    <w:pPr>
      <w:tabs>
        <w:tab w:val="center" w:pos="4680"/>
        <w:tab w:val="right" w:pos="9360"/>
      </w:tabs>
    </w:pPr>
  </w:style>
  <w:style w:type="character" w:customStyle="1" w:styleId="HeaderChar">
    <w:name w:val="Header Char"/>
    <w:basedOn w:val="DefaultParagraphFont"/>
    <w:link w:val="Header"/>
    <w:uiPriority w:val="99"/>
    <w:rsid w:val="000F57B6"/>
  </w:style>
  <w:style w:type="paragraph" w:styleId="Footer">
    <w:name w:val="footer"/>
    <w:basedOn w:val="Normal"/>
    <w:link w:val="FooterChar"/>
    <w:uiPriority w:val="99"/>
    <w:unhideWhenUsed/>
    <w:rsid w:val="000F57B6"/>
    <w:pPr>
      <w:tabs>
        <w:tab w:val="center" w:pos="4680"/>
        <w:tab w:val="right" w:pos="9360"/>
      </w:tabs>
    </w:pPr>
  </w:style>
  <w:style w:type="character" w:customStyle="1" w:styleId="FooterChar">
    <w:name w:val="Footer Char"/>
    <w:basedOn w:val="DefaultParagraphFont"/>
    <w:link w:val="Footer"/>
    <w:uiPriority w:val="99"/>
    <w:rsid w:val="000F57B6"/>
  </w:style>
  <w:style w:type="table" w:styleId="TableGrid">
    <w:name w:val="Table Grid"/>
    <w:basedOn w:val="TableNormal"/>
    <w:uiPriority w:val="39"/>
    <w:rsid w:val="000F5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B34E09"/>
    <w:pPr>
      <w:spacing w:before="100" w:beforeAutospacing="1" w:after="100" w:afterAutospacing="1"/>
    </w:pPr>
  </w:style>
  <w:style w:type="character" w:styleId="Hyperlink">
    <w:name w:val="Hyperlink"/>
    <w:basedOn w:val="DefaultParagraphFont"/>
    <w:uiPriority w:val="99"/>
    <w:unhideWhenUsed/>
    <w:rsid w:val="003E2097"/>
    <w:rPr>
      <w:color w:val="0563C1" w:themeColor="hyperlink"/>
      <w:u w:val="single"/>
    </w:rPr>
  </w:style>
  <w:style w:type="character" w:styleId="UnresolvedMention">
    <w:name w:val="Unresolved Mention"/>
    <w:basedOn w:val="DefaultParagraphFont"/>
    <w:uiPriority w:val="99"/>
    <w:semiHidden/>
    <w:unhideWhenUsed/>
    <w:rsid w:val="003E2097"/>
    <w:rPr>
      <w:color w:val="605E5C"/>
      <w:shd w:val="clear" w:color="auto" w:fill="E1DFDD"/>
    </w:rPr>
  </w:style>
  <w:style w:type="paragraph" w:styleId="ListParagraph">
    <w:name w:val="List Paragraph"/>
    <w:basedOn w:val="Normal"/>
    <w:uiPriority w:val="34"/>
    <w:qFormat/>
    <w:rsid w:val="003E2097"/>
    <w:pPr>
      <w:ind w:left="720"/>
      <w:contextualSpacing/>
    </w:pPr>
  </w:style>
  <w:style w:type="character" w:styleId="CommentReference">
    <w:name w:val="annotation reference"/>
    <w:basedOn w:val="DefaultParagraphFont"/>
    <w:uiPriority w:val="99"/>
    <w:semiHidden/>
    <w:unhideWhenUsed/>
    <w:rsid w:val="00B0358F"/>
    <w:rPr>
      <w:sz w:val="16"/>
      <w:szCs w:val="16"/>
    </w:rPr>
  </w:style>
  <w:style w:type="paragraph" w:styleId="CommentText">
    <w:name w:val="annotation text"/>
    <w:basedOn w:val="Normal"/>
    <w:link w:val="CommentTextChar"/>
    <w:uiPriority w:val="99"/>
    <w:semiHidden/>
    <w:unhideWhenUsed/>
    <w:rsid w:val="00B0358F"/>
    <w:rPr>
      <w:sz w:val="20"/>
      <w:szCs w:val="20"/>
    </w:rPr>
  </w:style>
  <w:style w:type="character" w:customStyle="1" w:styleId="CommentTextChar">
    <w:name w:val="Comment Text Char"/>
    <w:basedOn w:val="DefaultParagraphFont"/>
    <w:link w:val="CommentText"/>
    <w:uiPriority w:val="99"/>
    <w:semiHidden/>
    <w:rsid w:val="00B03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58F"/>
    <w:rPr>
      <w:b/>
      <w:bCs/>
    </w:rPr>
  </w:style>
  <w:style w:type="character" w:customStyle="1" w:styleId="CommentSubjectChar">
    <w:name w:val="Comment Subject Char"/>
    <w:basedOn w:val="CommentTextChar"/>
    <w:link w:val="CommentSubject"/>
    <w:uiPriority w:val="99"/>
    <w:semiHidden/>
    <w:rsid w:val="00B035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3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5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namitefinance@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ynamitefinance@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4FE9-2325-4F63-A62A-D17C6A5B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Barclay</dc:creator>
  <cp:keywords/>
  <dc:description/>
  <cp:lastModifiedBy>Michelle Cullen</cp:lastModifiedBy>
  <cp:revision>12</cp:revision>
  <cp:lastPrinted>2018-05-24T09:32:00Z</cp:lastPrinted>
  <dcterms:created xsi:type="dcterms:W3CDTF">2018-09-11T18:32:00Z</dcterms:created>
  <dcterms:modified xsi:type="dcterms:W3CDTF">2018-09-27T19:04:00Z</dcterms:modified>
</cp:coreProperties>
</file>